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EA" w:rsidRDefault="00DF36B8" w:rsidP="00DF36B8">
      <w:pPr>
        <w:jc w:val="center"/>
      </w:pPr>
      <w:r>
        <w:t>WHAP CH. 11 Vocab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Augustus Caesar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Carthage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Cincinnatus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Cleopatra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Consul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Crassus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Etruscans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Gaius Marius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Gaul</w:t>
      </w:r>
      <w:bookmarkStart w:id="0" w:name="_GoBack"/>
      <w:bookmarkEnd w:id="0"/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Julius Caesar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proofErr w:type="spellStart"/>
      <w:r>
        <w:t>Latifundia</w:t>
      </w:r>
      <w:proofErr w:type="spellEnd"/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Lucius Cornelius Sulla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Mark Antony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Mithras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Nero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Paterfamilias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Patrician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Paul of Tarsus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Plebeians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Pompey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Punic Wars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Romulus and Remus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Spartacus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Tribune</w:t>
      </w:r>
    </w:p>
    <w:p w:rsidR="00DF36B8" w:rsidRDefault="00DF36B8" w:rsidP="00DF36B8">
      <w:pPr>
        <w:pStyle w:val="ListParagraph"/>
        <w:numPr>
          <w:ilvl w:val="0"/>
          <w:numId w:val="1"/>
        </w:numPr>
      </w:pPr>
      <w:r>
        <w:t>Twelve Tables</w:t>
      </w:r>
    </w:p>
    <w:sectPr w:rsidR="00DF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7EB"/>
    <w:multiLevelType w:val="hybridMultilevel"/>
    <w:tmpl w:val="D7C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B8"/>
    <w:rsid w:val="00A70EEA"/>
    <w:rsid w:val="00D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68B3"/>
  <w15:chartTrackingRefBased/>
  <w15:docId w15:val="{5CECD53F-7BCB-4424-A290-5409C442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2016-10-19T16:28:00Z</dcterms:created>
  <dcterms:modified xsi:type="dcterms:W3CDTF">2016-10-19T16:36:00Z</dcterms:modified>
</cp:coreProperties>
</file>