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58A42" w14:textId="781FE205" w:rsidR="00D26280" w:rsidRDefault="0004445D" w:rsidP="00E31E7F">
      <w:pPr>
        <w:rPr>
          <w:b/>
          <w:sz w:val="32"/>
          <w:szCs w:val="32"/>
          <w:u w:val="single"/>
        </w:rPr>
      </w:pPr>
      <w:r>
        <w:rPr>
          <w:noProof/>
        </w:rPr>
        <mc:AlternateContent>
          <mc:Choice Requires="wps">
            <w:drawing>
              <wp:anchor distT="0" distB="0" distL="114300" distR="114300" simplePos="0" relativeHeight="251657728" behindDoc="1" locked="0" layoutInCell="1" allowOverlap="1" wp14:anchorId="7D324033" wp14:editId="38CEFF2B">
                <wp:simplePos x="0" y="0"/>
                <wp:positionH relativeFrom="column">
                  <wp:posOffset>-638175</wp:posOffset>
                </wp:positionH>
                <wp:positionV relativeFrom="paragraph">
                  <wp:posOffset>-695325</wp:posOffset>
                </wp:positionV>
                <wp:extent cx="5168900" cy="228600"/>
                <wp:effectExtent l="0" t="381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2CC2E" w14:textId="77777777" w:rsidR="00FC0420" w:rsidRPr="00F81D9A" w:rsidRDefault="00FC0420" w:rsidP="00FC0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24033" id="_x0000_t202" coordsize="21600,21600" o:spt="202" path="m,l,21600r21600,l21600,xe">
                <v:stroke joinstyle="miter"/>
                <v:path gradientshapeok="t" o:connecttype="rect"/>
              </v:shapetype>
              <v:shape id="Text Box 3" o:spid="_x0000_s1026" type="#_x0000_t202" style="position:absolute;margin-left:-50.25pt;margin-top:-54.75pt;width:40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QwgQIAAA8FAAAOAAAAZHJzL2Uyb0RvYy54bWysVG1v2yAQ/j5p/wHxPfXLnDS24lRtukyT&#10;uhep3Q8ggGM0DAxI7G7af9+BkzTdizRNSyQM3PFwd89zLK6GTqI9t05oVePsIsWIK6qZUNsaf3pY&#10;T+YYOU8UI1IrXuNH7vDV8uWLRW8qnutWS8YtAhDlqt7UuPXeVEniaMs74i604QqMjbYd8bC024RZ&#10;0gN6J5M8TWdJry0zVlPuHOzejka8jPhNw6n/0DSOeyRrDLH5ONo4bsKYLBek2lpiWkEPYZB/iKIj&#10;QsGlJ6hb4gnaWfELVCeo1U43/oLqLtFNIyiPOUA2WfpTNvctMTzmAsVx5lQm9/9g6fv9R4sEq3GO&#10;kSIdUPTAB49u9IBeher0xlXgdG/AzQ+wDSzHTJ250/SzQ0qvWqK2/Npa3becMIguCyeTs6Mjjgsg&#10;m/6dZnAN2XkdgYbGdqF0UAwE6MDS44mZEAqFzWk2m5cpmCjY8nw+g3m4glTH08Y6/4brDoVJjS0w&#10;H9HJ/s750fXoEi5zWgq2FlLGhd1uVtKiPQGVrNLwP6A/c5MqOCsdjo2I4w4ECXcEWwg3sv6tzPIi&#10;vcnLyXo2v5wU62I6KS/T+STNyptylhZlcbv+HgLMiqoVjHF1JxQ/KjAr/o7hQy+M2okaRH2Ny2k+&#10;HSn6Y5Jp/P0uyU54aEgpuhrPT06kCsS+VgzSJpUnQo7z5Hn4kRCowfEbqxJlEJgfNeCHzQAoQRsb&#10;zR5BEFYDX0AtvCIwabX9ilEPHVlj92VHLMdIvlUgqjIritDCcVFML3NY2HPL5txCFAWoGnuMxunK&#10;j22/M1ZsW7hplLHS1yDERkSNPEV1kC90XUzm8EKEtj5fR6+nd2z5AwAA//8DAFBLAwQUAAYACAAA&#10;ACEANZf25d0AAAANAQAADwAAAGRycy9kb3ducmV2LnhtbEyPwU7DMBBE70j8g7VIXFBrBwSBEKdC&#10;FA6UUwsf4MTbOCJeh9hNw9+zcIHb253R7Gy5mn0vJhxjF0hDtlQgkJpgO2o1vL89L25BxGTImj4Q&#10;avjCCKvq9KQ0hQ1H2uK0S63gEIqF0eBSGgopY+PQm7gMAxJr+zB6k3gcW2lHc+Rw38tLpW6kNx3x&#10;BWcGfHTYfOwOXsOU40usN09Yr9fywuF2+qTXvdbnZ/PDPYiEc/ozw099rg4Vd6rDgWwUvYZFptQ1&#10;e3/pjok9eXbFUPMqZ5BVKf9/UX0DAAD//wMAUEsBAi0AFAAGAAgAAAAhALaDOJL+AAAA4QEAABMA&#10;AAAAAAAAAAAAAAAAAAAAAFtDb250ZW50X1R5cGVzXS54bWxQSwECLQAUAAYACAAAACEAOP0h/9YA&#10;AACUAQAACwAAAAAAAAAAAAAAAAAvAQAAX3JlbHMvLnJlbHNQSwECLQAUAAYACAAAACEAUgO0MIEC&#10;AAAPBQAADgAAAAAAAAAAAAAAAAAuAgAAZHJzL2Uyb0RvYy54bWxQSwECLQAUAAYACAAAACEANZf2&#10;5d0AAAANAQAADwAAAAAAAAAAAAAAAADbBAAAZHJzL2Rvd25yZXYueG1sUEsFBgAAAAAEAAQA8wAA&#10;AOUFAAAAAA==&#10;" fillcolor="silver" stroked="f">
                <v:textbox>
                  <w:txbxContent>
                    <w:p w14:paraId="5262CC2E" w14:textId="77777777" w:rsidR="00FC0420" w:rsidRPr="00F81D9A" w:rsidRDefault="00FC0420" w:rsidP="00FC0420"/>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BD5CD81" wp14:editId="0986ED1E">
                <wp:simplePos x="0" y="0"/>
                <wp:positionH relativeFrom="column">
                  <wp:posOffset>-501650</wp:posOffset>
                </wp:positionH>
                <wp:positionV relativeFrom="paragraph">
                  <wp:posOffset>-619125</wp:posOffset>
                </wp:positionV>
                <wp:extent cx="5168900" cy="255905"/>
                <wp:effectExtent l="12700" t="1333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55905"/>
                        </a:xfrm>
                        <a:prstGeom prst="rect">
                          <a:avLst/>
                        </a:prstGeom>
                        <a:solidFill>
                          <a:srgbClr val="000000"/>
                        </a:solidFill>
                        <a:ln w="9525">
                          <a:solidFill>
                            <a:srgbClr val="000000"/>
                          </a:solidFill>
                          <a:miter lim="800000"/>
                          <a:headEnd/>
                          <a:tailEnd/>
                        </a:ln>
                      </wps:spPr>
                      <wps:txbx>
                        <w:txbxContent>
                          <w:p w14:paraId="4FE6D876" w14:textId="6616F863" w:rsidR="00FC0420" w:rsidRPr="00EA3163" w:rsidRDefault="00FC0420" w:rsidP="00FC0420">
                            <w:pPr>
                              <w:rPr>
                                <w:rFonts w:ascii="Copperplate Gothic Bold" w:hAnsi="Copperplate Gothic Bold"/>
                                <w:b/>
                                <w:color w:val="FFFFFF"/>
                                <w:sz w:val="27"/>
                                <w:szCs w:val="27"/>
                              </w:rPr>
                            </w:pPr>
                            <w:r w:rsidRPr="00EA3163">
                              <w:rPr>
                                <w:rFonts w:ascii="Copperplate Gothic Bold" w:hAnsi="Copperplate Gothic Bold"/>
                                <w:b/>
                                <w:color w:val="FFFFFF"/>
                                <w:sz w:val="27"/>
                                <w:szCs w:val="27"/>
                              </w:rPr>
                              <w:t>AP World History</w:t>
                            </w:r>
                            <w:r w:rsidRPr="00EA3163">
                              <w:rPr>
                                <w:rFonts w:ascii="Copperplate Gothic Bold" w:hAnsi="Copperplate Gothic Bold"/>
                                <w:b/>
                                <w:color w:val="FFFFFF"/>
                                <w:sz w:val="27"/>
                                <w:szCs w:val="27"/>
                              </w:rPr>
                              <w:tab/>
                            </w:r>
                            <w:r w:rsidRPr="00EA3163">
                              <w:rPr>
                                <w:rFonts w:ascii="Copperplate Gothic Bold" w:hAnsi="Copperplate Gothic Bold"/>
                                <w:b/>
                                <w:color w:val="FFFFFF"/>
                                <w:sz w:val="27"/>
                                <w:szCs w:val="27"/>
                              </w:rPr>
                              <w:tab/>
                            </w:r>
                            <w:r w:rsidRPr="00EA3163">
                              <w:rPr>
                                <w:rFonts w:ascii="Copperplate Gothic Bold" w:hAnsi="Copperplate Gothic Bold"/>
                                <w:b/>
                                <w:color w:val="FFFFFF"/>
                                <w:sz w:val="27"/>
                                <w:szCs w:val="27"/>
                              </w:rPr>
                              <w:tab/>
                            </w:r>
                            <w:r w:rsidRPr="00EA3163">
                              <w:rPr>
                                <w:rFonts w:ascii="Copperplate Gothic Bold" w:hAnsi="Copperplate Gothic Bold"/>
                                <w:b/>
                                <w:color w:val="FFFFFF"/>
                                <w:sz w:val="27"/>
                                <w:szCs w:val="27"/>
                              </w:rPr>
                              <w:tab/>
                              <w:t xml:space="preserve">    </w:t>
                            </w:r>
                            <w:r>
                              <w:rPr>
                                <w:rFonts w:ascii="Copperplate Gothic Bold" w:hAnsi="Copperplate Gothic Bold"/>
                                <w:b/>
                                <w:color w:val="FFFFFF"/>
                                <w:sz w:val="27"/>
                                <w:szCs w:val="27"/>
                              </w:rPr>
                              <w:t xml:space="preserve"> </w:t>
                            </w:r>
                            <w:r w:rsidR="0004445D">
                              <w:rPr>
                                <w:rFonts w:ascii="Copperplate Gothic Bold" w:hAnsi="Copperplate Gothic Bold"/>
                                <w:b/>
                                <w:color w:val="FFFFFF"/>
                                <w:sz w:val="27"/>
                                <w:szCs w:val="27"/>
                              </w:rPr>
                              <w:t>Mr. Eriksen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CD81" id="Text Box 2" o:spid="_x0000_s1027" type="#_x0000_t202" style="position:absolute;margin-left:-39.5pt;margin-top:-48.75pt;width:407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eoJwIAAFcEAAAOAAAAZHJzL2Uyb0RvYy54bWysVFFv0zAQfkfiP1h+p0mjZrTR0ml0DCGN&#10;gbTxAxzHSSwcn7HdJuXXc3ayEsELQuTB8vnO352/7y7XN2OvyElYJ0GXdL1KKRGaQy11W9Kvz/dv&#10;tpQ4z3TNFGhR0rNw9Gb/+tX1YAqRQQeqFpYgiHbFYEraeW+KJHG8Ez1zKzBCo7MB2zOPpm2T2rIB&#10;0XuVZGl6lQxga2OBC+fw9G5y0n3EbxrB/eemccITVVKszcfVxrUKa7K/ZkVrmekkn8tg/1BFz6TG&#10;pBeoO+YZOVr5B1QvuQUHjV9x6BNoGslFfAO+Zp3+9pqnjhkR34LkOHOhyf0/WP54+mKJrFE7SjTr&#10;UaJnMXryDkaSBXYG4woMejIY5kc8DpHhpc48AP/miIZDx3Qrbq2FoROsxurW4WayuDrhuABSDZ+g&#10;xjTs6CECjY3tAyCSQRAdVTpflAmlcDzM11fbXYoujr4sz3dpHlOw4uW2sc5/ENCTsCmpReUjOjs9&#10;OB+qYcVLSKwelKzvpVLRsG11UJacWOiS+M3obhmmNBlKusuzfCJg6XN/B9FLj+2uZF/S7SUPKwJt&#10;73Udm9EzqaY9lqz0zGOgbiLRj9U4CzbLU0F9RmItTN2N04ibDuwPSgbs7JK670dmBSXqo0ZxduvN&#10;JoxCNDb52wwNu/RUSw/THKFK6imZtgc/jc/RWNl2mGlqBw23KGgjI9dB+amquXzs3ijBPGlhPJZ2&#10;jPr1P9j/BAAA//8DAFBLAwQUAAYACAAAACEAL7/lQ+IAAAALAQAADwAAAGRycy9kb3ducmV2Lnht&#10;bEyPQU/DMAyF70j8h8hI3LaUodKtNJ0qJBCXijE2wTFrTFtonKpJt8Kvx5zgZj8/PX8vW0+2E0cc&#10;fOtIwdU8AoFUOdNSrWD3cj9bgvBBk9GdI1TwhR7W+flZplPjTvSMx22oBYeQT7WCJoQ+ldJXDVrt&#10;565H4tu7G6wOvA61NIM+cbjt5CKKbqTVLfGHRvd412D1uR2tgqf9Zvk4FpMLxcdb/frwXe7KfanU&#10;5cVU3IIIOIU/M/ziMzrkzHRwIxkvOgWzZMVdAg+rJAbBjuQ6ZuXASpwsQOaZ/N8h/wEAAP//AwBQ&#10;SwECLQAUAAYACAAAACEAtoM4kv4AAADhAQAAEwAAAAAAAAAAAAAAAAAAAAAAW0NvbnRlbnRfVHlw&#10;ZXNdLnhtbFBLAQItABQABgAIAAAAIQA4/SH/1gAAAJQBAAALAAAAAAAAAAAAAAAAAC8BAABfcmVs&#10;cy8ucmVsc1BLAQItABQABgAIAAAAIQCN3VeoJwIAAFcEAAAOAAAAAAAAAAAAAAAAAC4CAABkcnMv&#10;ZTJvRG9jLnhtbFBLAQItABQABgAIAAAAIQAvv+VD4gAAAAsBAAAPAAAAAAAAAAAAAAAAAIEEAABk&#10;cnMvZG93bnJldi54bWxQSwUGAAAAAAQABADzAAAAkAUAAAAA&#10;" fillcolor="black">
                <v:textbox>
                  <w:txbxContent>
                    <w:p w14:paraId="4FE6D876" w14:textId="6616F863" w:rsidR="00FC0420" w:rsidRPr="00EA3163" w:rsidRDefault="00FC0420" w:rsidP="00FC0420">
                      <w:pPr>
                        <w:rPr>
                          <w:rFonts w:ascii="Copperplate Gothic Bold" w:hAnsi="Copperplate Gothic Bold"/>
                          <w:b/>
                          <w:color w:val="FFFFFF"/>
                          <w:sz w:val="27"/>
                          <w:szCs w:val="27"/>
                        </w:rPr>
                      </w:pPr>
                      <w:r w:rsidRPr="00EA3163">
                        <w:rPr>
                          <w:rFonts w:ascii="Copperplate Gothic Bold" w:hAnsi="Copperplate Gothic Bold"/>
                          <w:b/>
                          <w:color w:val="FFFFFF"/>
                          <w:sz w:val="27"/>
                          <w:szCs w:val="27"/>
                        </w:rPr>
                        <w:t>AP World History</w:t>
                      </w:r>
                      <w:r w:rsidRPr="00EA3163">
                        <w:rPr>
                          <w:rFonts w:ascii="Copperplate Gothic Bold" w:hAnsi="Copperplate Gothic Bold"/>
                          <w:b/>
                          <w:color w:val="FFFFFF"/>
                          <w:sz w:val="27"/>
                          <w:szCs w:val="27"/>
                        </w:rPr>
                        <w:tab/>
                      </w:r>
                      <w:r w:rsidRPr="00EA3163">
                        <w:rPr>
                          <w:rFonts w:ascii="Copperplate Gothic Bold" w:hAnsi="Copperplate Gothic Bold"/>
                          <w:b/>
                          <w:color w:val="FFFFFF"/>
                          <w:sz w:val="27"/>
                          <w:szCs w:val="27"/>
                        </w:rPr>
                        <w:tab/>
                      </w:r>
                      <w:r w:rsidRPr="00EA3163">
                        <w:rPr>
                          <w:rFonts w:ascii="Copperplate Gothic Bold" w:hAnsi="Copperplate Gothic Bold"/>
                          <w:b/>
                          <w:color w:val="FFFFFF"/>
                          <w:sz w:val="27"/>
                          <w:szCs w:val="27"/>
                        </w:rPr>
                        <w:tab/>
                      </w:r>
                      <w:r w:rsidRPr="00EA3163">
                        <w:rPr>
                          <w:rFonts w:ascii="Copperplate Gothic Bold" w:hAnsi="Copperplate Gothic Bold"/>
                          <w:b/>
                          <w:color w:val="FFFFFF"/>
                          <w:sz w:val="27"/>
                          <w:szCs w:val="27"/>
                        </w:rPr>
                        <w:tab/>
                        <w:t xml:space="preserve">    </w:t>
                      </w:r>
                      <w:r>
                        <w:rPr>
                          <w:rFonts w:ascii="Copperplate Gothic Bold" w:hAnsi="Copperplate Gothic Bold"/>
                          <w:b/>
                          <w:color w:val="FFFFFF"/>
                          <w:sz w:val="27"/>
                          <w:szCs w:val="27"/>
                        </w:rPr>
                        <w:t xml:space="preserve"> </w:t>
                      </w:r>
                      <w:r w:rsidR="0004445D">
                        <w:rPr>
                          <w:rFonts w:ascii="Copperplate Gothic Bold" w:hAnsi="Copperplate Gothic Bold"/>
                          <w:b/>
                          <w:color w:val="FFFFFF"/>
                          <w:sz w:val="27"/>
                          <w:szCs w:val="27"/>
                        </w:rPr>
                        <w:t>Mr. Eriksen</w:t>
                      </w:r>
                    </w:p>
                  </w:txbxContent>
                </v:textbox>
              </v:shape>
            </w:pict>
          </mc:Fallback>
        </mc:AlternateContent>
      </w:r>
      <w:r w:rsidR="0072740F">
        <w:rPr>
          <w:sz w:val="22"/>
          <w:szCs w:val="32"/>
        </w:rPr>
        <w:t>Name_________________________________________ Per_____ Date_______________________</w:t>
      </w:r>
      <w:bookmarkStart w:id="0" w:name="_GoBack"/>
      <w:bookmarkEnd w:id="0"/>
    </w:p>
    <w:p w14:paraId="74D5D998" w14:textId="77777777" w:rsidR="00D26280" w:rsidRDefault="00D26280" w:rsidP="00D26280">
      <w:pPr>
        <w:rPr>
          <w:rFonts w:ascii="Tahoma" w:hAnsi="Tahoma" w:cs="Tahoma"/>
        </w:rPr>
      </w:pPr>
    </w:p>
    <w:p w14:paraId="4B099155" w14:textId="77777777" w:rsidR="00775D5F" w:rsidRPr="00775D5F" w:rsidRDefault="00775D5F" w:rsidP="00775D5F">
      <w:pPr>
        <w:jc w:val="center"/>
        <w:rPr>
          <w:rFonts w:ascii="Tahoma" w:hAnsi="Tahoma" w:cs="Tahoma"/>
          <w:b/>
          <w:u w:val="single"/>
        </w:rPr>
      </w:pPr>
      <w:r>
        <w:rPr>
          <w:rFonts w:ascii="Tahoma" w:hAnsi="Tahoma" w:cs="Tahoma"/>
          <w:b/>
          <w:u w:val="single"/>
        </w:rPr>
        <w:t>The Protestant Reformation</w:t>
      </w:r>
    </w:p>
    <w:p w14:paraId="4919401F" w14:textId="77777777" w:rsidR="00D26280" w:rsidRDefault="0072740F" w:rsidP="00D26280">
      <w:pPr>
        <w:rPr>
          <w:rFonts w:ascii="Tahoma" w:hAnsi="Tahoma" w:cs="Tahoma"/>
          <w:sz w:val="20"/>
        </w:rPr>
      </w:pPr>
      <w:r>
        <w:rPr>
          <w:rFonts w:ascii="Tahoma" w:hAnsi="Tahoma" w:cs="Tahoma"/>
          <w:sz w:val="20"/>
        </w:rPr>
        <w:t xml:space="preserve">The Protestant Reformation was really an event that occurred over centuries, but it came to a climactic point with the actions of a German monk. </w:t>
      </w:r>
      <w:r w:rsidR="00D26280" w:rsidRPr="0072740F">
        <w:rPr>
          <w:rFonts w:ascii="Tahoma" w:hAnsi="Tahoma" w:cs="Tahoma"/>
          <w:sz w:val="20"/>
        </w:rPr>
        <w:t xml:space="preserve">When Martin Luther nailed his </w:t>
      </w:r>
      <w:r w:rsidR="00D26280" w:rsidRPr="0072740F">
        <w:rPr>
          <w:rFonts w:ascii="Tahoma" w:hAnsi="Tahoma" w:cs="Tahoma"/>
          <w:i/>
          <w:sz w:val="20"/>
        </w:rPr>
        <w:t>95 Theses</w:t>
      </w:r>
      <w:r w:rsidR="00D26280" w:rsidRPr="0072740F">
        <w:rPr>
          <w:rFonts w:ascii="Tahoma" w:hAnsi="Tahoma" w:cs="Tahoma"/>
          <w:sz w:val="20"/>
        </w:rPr>
        <w:t xml:space="preserve"> to the church door in Wittenberg, Germany on All Saints Day Eve (Halloween), 1517, the course of world history changed forever. Aside from the immediate impact of the Reformation on religion and people’s personal views about God, this event would influence the political, social and economic makeup of Europe and, eventually, much of the globe by the 19</w:t>
      </w:r>
      <w:r w:rsidR="00D26280" w:rsidRPr="0072740F">
        <w:rPr>
          <w:rFonts w:ascii="Tahoma" w:hAnsi="Tahoma" w:cs="Tahoma"/>
          <w:sz w:val="20"/>
          <w:vertAlign w:val="superscript"/>
        </w:rPr>
        <w:t>th</w:t>
      </w:r>
      <w:r w:rsidR="00D26280" w:rsidRPr="0072740F">
        <w:rPr>
          <w:rFonts w:ascii="Tahoma" w:hAnsi="Tahoma" w:cs="Tahoma"/>
          <w:sz w:val="20"/>
        </w:rPr>
        <w:t xml:space="preserve"> century. Many historians argue that the largest empire in the history of the world, the British Empire, was built by the </w:t>
      </w:r>
      <w:r w:rsidR="00D26280" w:rsidRPr="0072740F">
        <w:rPr>
          <w:rFonts w:ascii="Tahoma" w:hAnsi="Tahoma" w:cs="Tahoma"/>
          <w:i/>
          <w:sz w:val="20"/>
        </w:rPr>
        <w:t>Protestant work ethic</w:t>
      </w:r>
      <w:r w:rsidRPr="0072740F">
        <w:rPr>
          <w:rFonts w:ascii="Tahoma" w:hAnsi="Tahoma" w:cs="Tahoma"/>
          <w:sz w:val="20"/>
        </w:rPr>
        <w:t>; capitalism, they argue, was birthed by this same motivation.</w:t>
      </w:r>
      <w:r w:rsidR="00D26280" w:rsidRPr="0072740F">
        <w:rPr>
          <w:rFonts w:ascii="Tahoma" w:hAnsi="Tahoma" w:cs="Tahoma"/>
          <w:sz w:val="20"/>
        </w:rPr>
        <w:t xml:space="preserve"> </w:t>
      </w:r>
      <w:r w:rsidRPr="0072740F">
        <w:rPr>
          <w:rFonts w:ascii="Tahoma" w:hAnsi="Tahoma" w:cs="Tahoma"/>
          <w:sz w:val="20"/>
        </w:rPr>
        <w:t xml:space="preserve">The Dutch, also Protestant Puritans, would eventually monopolize the Indian Ocean spice trade through joint-stock companies. </w:t>
      </w:r>
      <w:r w:rsidR="00F7469E">
        <w:rPr>
          <w:rFonts w:ascii="Tahoma" w:hAnsi="Tahoma" w:cs="Tahoma"/>
          <w:sz w:val="20"/>
        </w:rPr>
        <w:t>Those that first settled the colonies that would become the U.S.A. were Protestants</w:t>
      </w:r>
      <w:r w:rsidRPr="0072740F">
        <w:rPr>
          <w:rFonts w:ascii="Tahoma" w:hAnsi="Tahoma" w:cs="Tahoma"/>
          <w:sz w:val="20"/>
        </w:rPr>
        <w:t xml:space="preserve">: English joint-stock </w:t>
      </w:r>
      <w:r w:rsidR="00F7469E">
        <w:rPr>
          <w:rFonts w:ascii="Tahoma" w:hAnsi="Tahoma" w:cs="Tahoma"/>
          <w:sz w:val="20"/>
        </w:rPr>
        <w:t>companies in the Chesapeake</w:t>
      </w:r>
      <w:r w:rsidRPr="0072740F">
        <w:rPr>
          <w:rFonts w:ascii="Tahoma" w:hAnsi="Tahoma" w:cs="Tahoma"/>
          <w:sz w:val="20"/>
        </w:rPr>
        <w:t xml:space="preserve"> and Puritans in New Engl</w:t>
      </w:r>
      <w:r>
        <w:rPr>
          <w:rFonts w:ascii="Tahoma" w:hAnsi="Tahoma" w:cs="Tahoma"/>
          <w:sz w:val="20"/>
        </w:rPr>
        <w:t>and. The Reformation had far-reaching impacts (in all SPRITE categories around the world).</w:t>
      </w:r>
    </w:p>
    <w:p w14:paraId="68BDC1B9" w14:textId="77777777" w:rsidR="00775D5F" w:rsidRPr="00775D5F" w:rsidRDefault="00775D5F" w:rsidP="00D26280">
      <w:pPr>
        <w:rPr>
          <w:rFonts w:ascii="Tahoma" w:hAnsi="Tahoma" w:cs="Tahoma"/>
          <w:b/>
          <w:sz w:val="14"/>
          <w:u w:val="single"/>
        </w:rPr>
      </w:pPr>
    </w:p>
    <w:p w14:paraId="52BDB597" w14:textId="77777777" w:rsidR="00775D5F" w:rsidRPr="00775D5F" w:rsidRDefault="00775D5F" w:rsidP="00D26280">
      <w:pPr>
        <w:rPr>
          <w:rFonts w:ascii="Tahoma" w:hAnsi="Tahoma" w:cs="Tahoma"/>
          <w:sz w:val="20"/>
        </w:rPr>
      </w:pPr>
      <w:r w:rsidRPr="00775D5F">
        <w:rPr>
          <w:rFonts w:ascii="Tahoma" w:hAnsi="Tahoma" w:cs="Tahoma"/>
          <w:b/>
          <w:sz w:val="20"/>
          <w:u w:val="single"/>
        </w:rPr>
        <w:t>Directions</w:t>
      </w:r>
      <w:r>
        <w:rPr>
          <w:rFonts w:ascii="Tahoma" w:hAnsi="Tahoma" w:cs="Tahoma"/>
          <w:sz w:val="20"/>
        </w:rPr>
        <w:t>- Below are listed just a few of the grievances that many Europeans had with the Catholic Church leading up to the Reformation. Read them, then read the Biblical passages used by reformers to attack their perceived corrupt practices of the Catholic Church. List the documents that pertain to each grievance.</w:t>
      </w:r>
    </w:p>
    <w:p w14:paraId="52EC4476" w14:textId="77777777" w:rsidR="00D26280" w:rsidRPr="00775D5F" w:rsidRDefault="00D26280" w:rsidP="00D26280">
      <w:pPr>
        <w:rPr>
          <w:rFonts w:ascii="Tahoma" w:hAnsi="Tahoma" w:cs="Tahoma"/>
          <w:sz w:val="18"/>
        </w:rPr>
      </w:pPr>
    </w:p>
    <w:tbl>
      <w:tblPr>
        <w:tblW w:w="1062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30"/>
        <w:gridCol w:w="1890"/>
      </w:tblGrid>
      <w:tr w:rsidR="00D26280" w:rsidRPr="009D7076" w14:paraId="11041DCE" w14:textId="77777777" w:rsidTr="00775D5F">
        <w:tc>
          <w:tcPr>
            <w:tcW w:w="8730" w:type="dxa"/>
            <w:shd w:val="clear" w:color="auto" w:fill="D9D9D9"/>
          </w:tcPr>
          <w:p w14:paraId="4D0B3E34" w14:textId="77777777" w:rsidR="00D26280" w:rsidRPr="009D7076" w:rsidRDefault="00D26280" w:rsidP="000B48AE">
            <w:pPr>
              <w:jc w:val="center"/>
              <w:rPr>
                <w:rFonts w:ascii="Tahoma" w:eastAsia="Calibri" w:hAnsi="Tahoma" w:cs="Tahoma"/>
                <w:b/>
              </w:rPr>
            </w:pPr>
            <w:r w:rsidRPr="00D4706F">
              <w:rPr>
                <w:rFonts w:ascii="Tahoma" w:eastAsia="Calibri" w:hAnsi="Tahoma" w:cs="Tahoma"/>
                <w:b/>
                <w:sz w:val="28"/>
              </w:rPr>
              <w:t>Grievances</w:t>
            </w:r>
          </w:p>
        </w:tc>
        <w:tc>
          <w:tcPr>
            <w:tcW w:w="1890" w:type="dxa"/>
            <w:shd w:val="clear" w:color="auto" w:fill="D9D9D9"/>
          </w:tcPr>
          <w:p w14:paraId="435E3AD7" w14:textId="77777777" w:rsidR="00D26280" w:rsidRPr="009D7076" w:rsidRDefault="00D26280" w:rsidP="000B48AE">
            <w:pPr>
              <w:jc w:val="center"/>
              <w:rPr>
                <w:rFonts w:ascii="Tahoma" w:eastAsia="Calibri" w:hAnsi="Tahoma" w:cs="Tahoma"/>
                <w:b/>
              </w:rPr>
            </w:pPr>
            <w:r w:rsidRPr="00D26280">
              <w:rPr>
                <w:rFonts w:ascii="Tahoma" w:eastAsia="Calibri" w:hAnsi="Tahoma" w:cs="Tahoma"/>
                <w:b/>
                <w:sz w:val="18"/>
              </w:rPr>
              <w:t>Biblical text which addressed it</w:t>
            </w:r>
          </w:p>
        </w:tc>
      </w:tr>
      <w:tr w:rsidR="00D26280" w:rsidRPr="009D7076" w14:paraId="36E70929" w14:textId="77777777" w:rsidTr="00775D5F">
        <w:tc>
          <w:tcPr>
            <w:tcW w:w="8730" w:type="dxa"/>
          </w:tcPr>
          <w:p w14:paraId="65F81730" w14:textId="77777777" w:rsidR="00D26280" w:rsidRDefault="00D26280" w:rsidP="000B48AE">
            <w:pPr>
              <w:pStyle w:val="ListParagraph"/>
              <w:numPr>
                <w:ilvl w:val="0"/>
                <w:numId w:val="6"/>
              </w:numPr>
              <w:rPr>
                <w:rFonts w:ascii="Tahoma" w:hAnsi="Tahoma" w:cs="Tahoma"/>
                <w:sz w:val="20"/>
                <w:szCs w:val="20"/>
              </w:rPr>
            </w:pPr>
            <w:r w:rsidRPr="00D26280">
              <w:rPr>
                <w:rFonts w:ascii="Tahoma" w:hAnsi="Tahoma" w:cs="Tahoma"/>
                <w:b/>
                <w:sz w:val="20"/>
                <w:szCs w:val="20"/>
              </w:rPr>
              <w:t>Sale of indulgences</w:t>
            </w:r>
            <w:r w:rsidRPr="00D26280">
              <w:rPr>
                <w:rFonts w:ascii="Tahoma" w:hAnsi="Tahoma" w:cs="Tahoma"/>
                <w:sz w:val="20"/>
                <w:szCs w:val="20"/>
              </w:rPr>
              <w:t>- in order to pay for the construction of St. Peter’s Church in Rome (w/ Michelangelo designing the largest dome in the world to top it off), the church sold indulgences. Indulgences, usually in the form of a paper certificate, freed a family member from or decreased their time spent in purgatory. For the right price, one could even secure their own eternal salvation.</w:t>
            </w:r>
          </w:p>
          <w:p w14:paraId="799E84D8" w14:textId="77777777" w:rsidR="00775D5F" w:rsidRPr="00775D5F" w:rsidRDefault="00775D5F" w:rsidP="00775D5F">
            <w:pPr>
              <w:pStyle w:val="ListParagraph"/>
              <w:ind w:left="360"/>
              <w:rPr>
                <w:rFonts w:ascii="Tahoma" w:hAnsi="Tahoma" w:cs="Tahoma"/>
                <w:sz w:val="10"/>
                <w:szCs w:val="20"/>
              </w:rPr>
            </w:pPr>
          </w:p>
        </w:tc>
        <w:tc>
          <w:tcPr>
            <w:tcW w:w="1890" w:type="dxa"/>
          </w:tcPr>
          <w:p w14:paraId="515B4EB3" w14:textId="77777777" w:rsidR="00D26280" w:rsidRPr="009D7076" w:rsidRDefault="00D26280" w:rsidP="000B48AE">
            <w:pPr>
              <w:rPr>
                <w:rFonts w:ascii="Tahoma" w:eastAsia="Calibri" w:hAnsi="Tahoma" w:cs="Tahoma"/>
              </w:rPr>
            </w:pPr>
          </w:p>
        </w:tc>
      </w:tr>
      <w:tr w:rsidR="00D26280" w:rsidRPr="009D7076" w14:paraId="2C9BA2F0" w14:textId="77777777" w:rsidTr="00775D5F">
        <w:tc>
          <w:tcPr>
            <w:tcW w:w="8730" w:type="dxa"/>
          </w:tcPr>
          <w:p w14:paraId="58574575" w14:textId="77777777" w:rsidR="00D26280" w:rsidRDefault="00D26280" w:rsidP="000B48AE">
            <w:pPr>
              <w:pStyle w:val="ListParagraph"/>
              <w:numPr>
                <w:ilvl w:val="0"/>
                <w:numId w:val="6"/>
              </w:numPr>
              <w:rPr>
                <w:rFonts w:ascii="Tahoma" w:hAnsi="Tahoma" w:cs="Tahoma"/>
                <w:sz w:val="20"/>
                <w:szCs w:val="20"/>
              </w:rPr>
            </w:pPr>
            <w:r w:rsidRPr="00D26280">
              <w:rPr>
                <w:rFonts w:ascii="Tahoma" w:hAnsi="Tahoma" w:cs="Tahoma"/>
                <w:b/>
                <w:sz w:val="20"/>
                <w:szCs w:val="20"/>
              </w:rPr>
              <w:t>Simony</w:t>
            </w:r>
            <w:r w:rsidRPr="00D26280">
              <w:rPr>
                <w:rFonts w:ascii="Tahoma" w:hAnsi="Tahoma" w:cs="Tahoma"/>
                <w:sz w:val="20"/>
                <w:szCs w:val="20"/>
              </w:rPr>
              <w:t>- Once again, in order to pay for the decadent lifestyles of popes and bishops and the construction of monumental buildings, the Catholic Church sold high church positions (bishoprics, archbishoprics, etc) for large sums. If one was high clergy in the Catholic Church, it could mean significant financial benefits. In addition, the Catholic Church claimed that the Pope was the head of the church; the word pope does not appear in the Bible, a point of great contention with reformers who contended that the only ultimate authority was Christ.</w:t>
            </w:r>
          </w:p>
          <w:p w14:paraId="271071FF" w14:textId="77777777" w:rsidR="00775D5F" w:rsidRPr="00775D5F" w:rsidRDefault="00775D5F" w:rsidP="00775D5F">
            <w:pPr>
              <w:pStyle w:val="ListParagraph"/>
              <w:ind w:left="360"/>
              <w:rPr>
                <w:rFonts w:ascii="Tahoma" w:hAnsi="Tahoma" w:cs="Tahoma"/>
                <w:sz w:val="10"/>
                <w:szCs w:val="20"/>
              </w:rPr>
            </w:pPr>
          </w:p>
        </w:tc>
        <w:tc>
          <w:tcPr>
            <w:tcW w:w="1890" w:type="dxa"/>
          </w:tcPr>
          <w:p w14:paraId="3CF20AF8" w14:textId="77777777" w:rsidR="00D26280" w:rsidRPr="009D7076" w:rsidRDefault="00D26280" w:rsidP="000B48AE">
            <w:pPr>
              <w:rPr>
                <w:rFonts w:ascii="Tahoma" w:eastAsia="Calibri" w:hAnsi="Tahoma" w:cs="Tahoma"/>
              </w:rPr>
            </w:pPr>
          </w:p>
        </w:tc>
      </w:tr>
      <w:tr w:rsidR="00D26280" w:rsidRPr="009D7076" w14:paraId="3F684910" w14:textId="77777777" w:rsidTr="00775D5F">
        <w:tc>
          <w:tcPr>
            <w:tcW w:w="8730" w:type="dxa"/>
          </w:tcPr>
          <w:p w14:paraId="69C698AB" w14:textId="77777777" w:rsidR="00D26280" w:rsidRDefault="00D26280" w:rsidP="000B48AE">
            <w:pPr>
              <w:pStyle w:val="ListParagraph"/>
              <w:numPr>
                <w:ilvl w:val="0"/>
                <w:numId w:val="6"/>
              </w:numPr>
              <w:rPr>
                <w:rFonts w:ascii="Tahoma" w:hAnsi="Tahoma" w:cs="Tahoma"/>
                <w:sz w:val="20"/>
                <w:szCs w:val="20"/>
              </w:rPr>
            </w:pPr>
            <w:r w:rsidRPr="00D26280">
              <w:rPr>
                <w:rFonts w:ascii="Tahoma" w:hAnsi="Tahoma" w:cs="Tahoma"/>
                <w:b/>
                <w:sz w:val="20"/>
                <w:szCs w:val="20"/>
              </w:rPr>
              <w:t>Decadent lifestyle of clergy</w:t>
            </w:r>
            <w:r w:rsidRPr="00D26280">
              <w:rPr>
                <w:rFonts w:ascii="Tahoma" w:hAnsi="Tahoma" w:cs="Tahoma"/>
                <w:sz w:val="20"/>
                <w:szCs w:val="20"/>
              </w:rPr>
              <w:t>- the Catholic Church began to look less like a spiritual kingdom and more like a physical, temporal kingdom. As an example, the pope lived like a king: keeping a personal army, being richly adorned with jewels, commissioning the most talented artists of the Renaissance to paint his likeness and decorate Catholic Churches, living in mansions, etc.</w:t>
            </w:r>
          </w:p>
          <w:p w14:paraId="02DBBCE7" w14:textId="77777777" w:rsidR="00775D5F" w:rsidRPr="00775D5F" w:rsidRDefault="00775D5F" w:rsidP="00775D5F">
            <w:pPr>
              <w:pStyle w:val="ListParagraph"/>
              <w:ind w:left="360"/>
              <w:rPr>
                <w:rFonts w:ascii="Tahoma" w:hAnsi="Tahoma" w:cs="Tahoma"/>
                <w:sz w:val="10"/>
                <w:szCs w:val="20"/>
              </w:rPr>
            </w:pPr>
          </w:p>
        </w:tc>
        <w:tc>
          <w:tcPr>
            <w:tcW w:w="1890" w:type="dxa"/>
          </w:tcPr>
          <w:p w14:paraId="42EAA928" w14:textId="77777777" w:rsidR="00D26280" w:rsidRPr="009D7076" w:rsidRDefault="00D26280" w:rsidP="000B48AE">
            <w:pPr>
              <w:rPr>
                <w:rFonts w:ascii="Tahoma" w:eastAsia="Calibri" w:hAnsi="Tahoma" w:cs="Tahoma"/>
              </w:rPr>
            </w:pPr>
          </w:p>
        </w:tc>
      </w:tr>
      <w:tr w:rsidR="00D26280" w:rsidRPr="009D7076" w14:paraId="17070E26" w14:textId="77777777" w:rsidTr="00775D5F">
        <w:tc>
          <w:tcPr>
            <w:tcW w:w="8730" w:type="dxa"/>
          </w:tcPr>
          <w:p w14:paraId="1EC7BA04" w14:textId="77777777" w:rsidR="00D26280" w:rsidRDefault="00D26280" w:rsidP="000B48AE">
            <w:pPr>
              <w:pStyle w:val="ListParagraph"/>
              <w:numPr>
                <w:ilvl w:val="0"/>
                <w:numId w:val="6"/>
              </w:numPr>
              <w:rPr>
                <w:rFonts w:ascii="Tahoma" w:hAnsi="Tahoma" w:cs="Tahoma"/>
                <w:sz w:val="20"/>
                <w:szCs w:val="20"/>
              </w:rPr>
            </w:pPr>
            <w:r w:rsidRPr="00D26280">
              <w:rPr>
                <w:rFonts w:ascii="Tahoma" w:hAnsi="Tahoma" w:cs="Tahoma"/>
                <w:b/>
                <w:sz w:val="20"/>
                <w:szCs w:val="20"/>
              </w:rPr>
              <w:t>Salvation by works</w:t>
            </w:r>
            <w:r w:rsidRPr="00D26280">
              <w:rPr>
                <w:rFonts w:ascii="Tahoma" w:hAnsi="Tahoma" w:cs="Tahoma"/>
                <w:sz w:val="20"/>
                <w:szCs w:val="20"/>
              </w:rPr>
              <w:t>- over the centuries, the Catholic Church began to emphasize rituals over spiritual transformation that led to righteous living. The sacraments, which, according to papal decrees, could only be administered by Catholic clergy, were preached as necessary to salvation. If one did not complete these works, salvation could not be attained. For Catholics and Protestants, this became the fault line because this (justification by works you perform) clashed with clear Biblical teachings.</w:t>
            </w:r>
          </w:p>
          <w:p w14:paraId="6F37DEB4" w14:textId="77777777" w:rsidR="00775D5F" w:rsidRPr="00775D5F" w:rsidRDefault="00775D5F" w:rsidP="00775D5F">
            <w:pPr>
              <w:pStyle w:val="ListParagraph"/>
              <w:rPr>
                <w:rFonts w:ascii="Tahoma" w:hAnsi="Tahoma" w:cs="Tahoma"/>
                <w:sz w:val="10"/>
                <w:szCs w:val="20"/>
              </w:rPr>
            </w:pPr>
          </w:p>
        </w:tc>
        <w:tc>
          <w:tcPr>
            <w:tcW w:w="1890" w:type="dxa"/>
          </w:tcPr>
          <w:p w14:paraId="4D678285" w14:textId="77777777" w:rsidR="00D26280" w:rsidRPr="009D7076" w:rsidRDefault="00D26280" w:rsidP="000B48AE">
            <w:pPr>
              <w:rPr>
                <w:rFonts w:ascii="Tahoma" w:eastAsia="Calibri" w:hAnsi="Tahoma" w:cs="Tahoma"/>
              </w:rPr>
            </w:pPr>
          </w:p>
        </w:tc>
      </w:tr>
      <w:tr w:rsidR="00D26280" w:rsidRPr="009D7076" w14:paraId="7C71C464" w14:textId="77777777" w:rsidTr="00775D5F">
        <w:tc>
          <w:tcPr>
            <w:tcW w:w="8730" w:type="dxa"/>
          </w:tcPr>
          <w:p w14:paraId="04B67584" w14:textId="77777777" w:rsidR="00D26280" w:rsidRDefault="00D26280" w:rsidP="000B48AE">
            <w:pPr>
              <w:pStyle w:val="ListParagraph"/>
              <w:numPr>
                <w:ilvl w:val="0"/>
                <w:numId w:val="6"/>
              </w:numPr>
              <w:rPr>
                <w:rFonts w:ascii="Tahoma" w:hAnsi="Tahoma" w:cs="Tahoma"/>
                <w:sz w:val="20"/>
                <w:szCs w:val="20"/>
              </w:rPr>
            </w:pPr>
            <w:r w:rsidRPr="00D26280">
              <w:rPr>
                <w:rFonts w:ascii="Tahoma" w:hAnsi="Tahoma" w:cs="Tahoma"/>
                <w:b/>
                <w:sz w:val="20"/>
                <w:szCs w:val="20"/>
              </w:rPr>
              <w:t>The word of God, the Bible, was not accessible to most people</w:t>
            </w:r>
            <w:r w:rsidRPr="00D26280">
              <w:rPr>
                <w:rFonts w:ascii="Tahoma" w:hAnsi="Tahoma" w:cs="Tahoma"/>
                <w:sz w:val="20"/>
                <w:szCs w:val="20"/>
              </w:rPr>
              <w:t>- the official language of the Catholic Church was still Latin—mass was conducted in Latin, the Bible was only printed in Latin, and most common people were still illiterate. Not only did most people not have access to the Bible, but a papal decree said that the Pope was the only person who could interpret scripture. Many Christian scholars hold that the biggest event within the Reformation was to unleash the word of God: Luther translated the Bible into the German vernacular and, w/ the help of the printing press, it reached millions in Europe. The rest is history.</w:t>
            </w:r>
          </w:p>
          <w:p w14:paraId="66C6F4C9" w14:textId="77777777" w:rsidR="00775D5F" w:rsidRPr="00775D5F" w:rsidRDefault="00775D5F" w:rsidP="00172F5A">
            <w:pPr>
              <w:pStyle w:val="ListParagraph"/>
              <w:ind w:left="0"/>
              <w:rPr>
                <w:rFonts w:ascii="Tahoma" w:hAnsi="Tahoma" w:cs="Tahoma"/>
                <w:sz w:val="8"/>
                <w:szCs w:val="20"/>
              </w:rPr>
            </w:pPr>
          </w:p>
        </w:tc>
        <w:tc>
          <w:tcPr>
            <w:tcW w:w="1890" w:type="dxa"/>
          </w:tcPr>
          <w:p w14:paraId="79A9A6D2" w14:textId="77777777" w:rsidR="00D26280" w:rsidRPr="009D7076" w:rsidRDefault="00D26280" w:rsidP="000B48AE">
            <w:pPr>
              <w:rPr>
                <w:rFonts w:ascii="Tahoma" w:eastAsia="Calibri" w:hAnsi="Tahoma" w:cs="Tahoma"/>
              </w:rPr>
            </w:pPr>
          </w:p>
        </w:tc>
      </w:tr>
    </w:tbl>
    <w:p w14:paraId="33882524" w14:textId="77777777" w:rsidR="00172F5A" w:rsidRDefault="00172F5A" w:rsidP="00172F5A">
      <w:pPr>
        <w:numPr>
          <w:ilvl w:val="0"/>
          <w:numId w:val="7"/>
        </w:numPr>
        <w:rPr>
          <w:rFonts w:ascii="Arial" w:hAnsi="Arial" w:cs="Arial"/>
          <w:sz w:val="22"/>
          <w:szCs w:val="22"/>
        </w:rPr>
      </w:pPr>
      <w:r>
        <w:rPr>
          <w:rFonts w:ascii="Arial" w:hAnsi="Arial" w:cs="Arial"/>
          <w:sz w:val="22"/>
          <w:szCs w:val="22"/>
        </w:rPr>
        <w:lastRenderedPageBreak/>
        <w:t>What seem to be the main arguments by reformers? What is their main weapon against the Catholic Church? What technology aided them</w:t>
      </w:r>
      <w:r w:rsidR="009C0C51">
        <w:rPr>
          <w:rFonts w:ascii="Arial" w:hAnsi="Arial" w:cs="Arial"/>
          <w:sz w:val="22"/>
          <w:szCs w:val="22"/>
        </w:rPr>
        <w:t xml:space="preserve"> in spreading this message</w:t>
      </w:r>
      <w:r>
        <w:rPr>
          <w:rFonts w:ascii="Arial" w:hAnsi="Arial" w:cs="Arial"/>
          <w:sz w:val="22"/>
          <w:szCs w:val="22"/>
        </w:rPr>
        <w:t>?</w:t>
      </w:r>
    </w:p>
    <w:p w14:paraId="0905B6D0" w14:textId="77777777" w:rsidR="00172F5A" w:rsidRDefault="00172F5A" w:rsidP="00172F5A">
      <w:pPr>
        <w:rPr>
          <w:rFonts w:ascii="Arial" w:hAnsi="Arial" w:cs="Arial"/>
          <w:sz w:val="22"/>
          <w:szCs w:val="22"/>
        </w:rPr>
      </w:pPr>
    </w:p>
    <w:p w14:paraId="3B431025" w14:textId="77777777" w:rsidR="009C0C51" w:rsidRDefault="009C0C51" w:rsidP="00172F5A">
      <w:pPr>
        <w:rPr>
          <w:rFonts w:ascii="Arial" w:hAnsi="Arial" w:cs="Arial"/>
          <w:sz w:val="22"/>
          <w:szCs w:val="22"/>
        </w:rPr>
      </w:pPr>
      <w:r>
        <w:rPr>
          <w:rFonts w:ascii="Arial" w:hAnsi="Arial" w:cs="Arial"/>
          <w:sz w:val="22"/>
          <w:szCs w:val="22"/>
        </w:rPr>
        <w:t>Answers</w:t>
      </w:r>
    </w:p>
    <w:p w14:paraId="16CF3954" w14:textId="77777777" w:rsidR="00172F5A" w:rsidRPr="009C0C51" w:rsidRDefault="009C0C51" w:rsidP="009C0C51">
      <w:pPr>
        <w:numPr>
          <w:ilvl w:val="0"/>
          <w:numId w:val="9"/>
        </w:numPr>
        <w:rPr>
          <w:rFonts w:ascii="Arial" w:hAnsi="Arial" w:cs="Arial"/>
          <w:color w:val="800000"/>
          <w:sz w:val="22"/>
          <w:szCs w:val="22"/>
        </w:rPr>
      </w:pPr>
      <w:r w:rsidRPr="009C0C51">
        <w:rPr>
          <w:rFonts w:ascii="Arial" w:hAnsi="Arial" w:cs="Arial"/>
          <w:color w:val="800000"/>
          <w:sz w:val="22"/>
          <w:szCs w:val="22"/>
        </w:rPr>
        <w:t>16</w:t>
      </w:r>
      <w:r w:rsidRPr="009C0C51">
        <w:rPr>
          <w:rFonts w:ascii="Arial" w:hAnsi="Arial" w:cs="Arial"/>
          <w:color w:val="800000"/>
          <w:sz w:val="22"/>
          <w:szCs w:val="22"/>
          <w:vertAlign w:val="superscript"/>
        </w:rPr>
        <w:t>th</w:t>
      </w:r>
      <w:r w:rsidRPr="009C0C51">
        <w:rPr>
          <w:rFonts w:ascii="Arial" w:hAnsi="Arial" w:cs="Arial"/>
          <w:color w:val="800000"/>
          <w:sz w:val="22"/>
          <w:szCs w:val="22"/>
        </w:rPr>
        <w:t xml:space="preserve"> Catholic Church practices and teachings contradict what the Bible says.</w:t>
      </w:r>
    </w:p>
    <w:p w14:paraId="26D715D9" w14:textId="77777777" w:rsidR="009C0C51" w:rsidRPr="009C0C51" w:rsidRDefault="009C0C51" w:rsidP="009C0C51">
      <w:pPr>
        <w:numPr>
          <w:ilvl w:val="0"/>
          <w:numId w:val="9"/>
        </w:numPr>
        <w:rPr>
          <w:rFonts w:ascii="Arial" w:hAnsi="Arial" w:cs="Arial"/>
          <w:color w:val="800000"/>
          <w:sz w:val="22"/>
          <w:szCs w:val="22"/>
        </w:rPr>
      </w:pPr>
      <w:r w:rsidRPr="009C0C51">
        <w:rPr>
          <w:rFonts w:ascii="Arial" w:hAnsi="Arial" w:cs="Arial"/>
          <w:color w:val="800000"/>
          <w:sz w:val="22"/>
          <w:szCs w:val="22"/>
        </w:rPr>
        <w:t>The Bible itself, especially translated into vernacular.</w:t>
      </w:r>
    </w:p>
    <w:p w14:paraId="246DE081" w14:textId="77777777" w:rsidR="009C0C51" w:rsidRPr="009C0C51" w:rsidRDefault="009C0C51" w:rsidP="009C0C51">
      <w:pPr>
        <w:numPr>
          <w:ilvl w:val="0"/>
          <w:numId w:val="9"/>
        </w:numPr>
        <w:rPr>
          <w:rFonts w:ascii="Arial" w:hAnsi="Arial" w:cs="Arial"/>
          <w:color w:val="800000"/>
          <w:sz w:val="22"/>
          <w:szCs w:val="22"/>
        </w:rPr>
      </w:pPr>
      <w:r w:rsidRPr="009C0C51">
        <w:rPr>
          <w:rFonts w:ascii="Arial" w:hAnsi="Arial" w:cs="Arial"/>
          <w:color w:val="800000"/>
          <w:sz w:val="22"/>
          <w:szCs w:val="22"/>
        </w:rPr>
        <w:t>Printing press.</w:t>
      </w:r>
    </w:p>
    <w:p w14:paraId="264A70F5" w14:textId="77777777" w:rsidR="00172F5A" w:rsidRDefault="00172F5A" w:rsidP="00172F5A">
      <w:pPr>
        <w:rPr>
          <w:rFonts w:ascii="Arial" w:hAnsi="Arial" w:cs="Arial"/>
          <w:sz w:val="22"/>
          <w:szCs w:val="22"/>
        </w:rPr>
      </w:pPr>
    </w:p>
    <w:p w14:paraId="10DC3468" w14:textId="77777777" w:rsidR="00172F5A" w:rsidRDefault="00172F5A" w:rsidP="00172F5A">
      <w:pPr>
        <w:rPr>
          <w:rFonts w:ascii="Arial" w:hAnsi="Arial" w:cs="Arial"/>
          <w:sz w:val="22"/>
          <w:szCs w:val="22"/>
        </w:rPr>
      </w:pPr>
    </w:p>
    <w:p w14:paraId="6AD3459B" w14:textId="77777777" w:rsidR="00172F5A" w:rsidRDefault="00172F5A" w:rsidP="00172F5A">
      <w:pPr>
        <w:rPr>
          <w:rFonts w:ascii="Arial" w:hAnsi="Arial" w:cs="Arial"/>
          <w:sz w:val="22"/>
          <w:szCs w:val="22"/>
        </w:rPr>
      </w:pPr>
    </w:p>
    <w:p w14:paraId="4622449E" w14:textId="77777777" w:rsidR="00172F5A" w:rsidRDefault="00172F5A" w:rsidP="00172F5A">
      <w:pPr>
        <w:numPr>
          <w:ilvl w:val="0"/>
          <w:numId w:val="7"/>
        </w:numPr>
        <w:rPr>
          <w:rFonts w:ascii="Arial" w:hAnsi="Arial" w:cs="Arial"/>
          <w:sz w:val="22"/>
          <w:szCs w:val="22"/>
        </w:rPr>
      </w:pPr>
      <w:r>
        <w:rPr>
          <w:rFonts w:ascii="Arial" w:hAnsi="Arial" w:cs="Arial"/>
          <w:sz w:val="22"/>
          <w:szCs w:val="22"/>
        </w:rPr>
        <w:t>Do you think the message of the reformers appealed to the masses of Europe? Why?</w:t>
      </w:r>
    </w:p>
    <w:p w14:paraId="2BAF3E3C" w14:textId="77777777" w:rsidR="00172F5A" w:rsidRDefault="00172F5A" w:rsidP="00172F5A">
      <w:pPr>
        <w:rPr>
          <w:rFonts w:ascii="Arial" w:hAnsi="Arial" w:cs="Arial"/>
          <w:sz w:val="22"/>
          <w:szCs w:val="22"/>
        </w:rPr>
      </w:pPr>
    </w:p>
    <w:p w14:paraId="7CF35FA8" w14:textId="77777777" w:rsidR="00172F5A" w:rsidRDefault="00172F5A" w:rsidP="00D26280">
      <w:pPr>
        <w:rPr>
          <w:rFonts w:ascii="Tahoma" w:hAnsi="Tahoma" w:cs="Tahoma"/>
        </w:rPr>
      </w:pPr>
    </w:p>
    <w:p w14:paraId="1FA9A466" w14:textId="77777777" w:rsidR="00172F5A" w:rsidRDefault="00172F5A" w:rsidP="00D26280">
      <w:pPr>
        <w:rPr>
          <w:rFonts w:ascii="Tahoma" w:hAnsi="Tahoma" w:cs="Tahoma"/>
        </w:rPr>
      </w:pPr>
    </w:p>
    <w:p w14:paraId="4A1493FA" w14:textId="77777777" w:rsidR="00172F5A" w:rsidRDefault="00172F5A" w:rsidP="00D26280">
      <w:pPr>
        <w:rPr>
          <w:rFonts w:ascii="Tahoma" w:hAnsi="Tahoma" w:cs="Tahoma"/>
        </w:rPr>
      </w:pPr>
    </w:p>
    <w:p w14:paraId="127DBD22" w14:textId="77777777" w:rsidR="00172F5A" w:rsidRDefault="00172F5A" w:rsidP="00D26280">
      <w:pPr>
        <w:rPr>
          <w:rFonts w:ascii="Tahoma" w:hAnsi="Tahoma" w:cs="Tahoma"/>
        </w:rPr>
      </w:pPr>
    </w:p>
    <w:p w14:paraId="7CCD769F" w14:textId="77777777" w:rsidR="00D26280" w:rsidRPr="00BD134F" w:rsidRDefault="00D26280" w:rsidP="00D26280">
      <w:pPr>
        <w:pStyle w:val="ListParagraph"/>
        <w:ind w:left="360"/>
        <w:rPr>
          <w:rFonts w:ascii="Tahoma" w:hAnsi="Tahoma" w:cs="Tahoma"/>
        </w:rPr>
      </w:pPr>
    </w:p>
    <w:p w14:paraId="714CB795" w14:textId="77777777" w:rsidR="00172F5A" w:rsidRPr="0072523B" w:rsidRDefault="00172F5A" w:rsidP="00172F5A">
      <w:pPr>
        <w:numPr>
          <w:ilvl w:val="0"/>
          <w:numId w:val="7"/>
        </w:numPr>
        <w:rPr>
          <w:rFonts w:ascii="Arial" w:hAnsi="Arial" w:cs="Arial"/>
          <w:sz w:val="22"/>
          <w:szCs w:val="22"/>
        </w:rPr>
      </w:pPr>
      <w:r>
        <w:rPr>
          <w:rFonts w:ascii="Arial" w:hAnsi="Arial" w:cs="Arial"/>
          <w:sz w:val="22"/>
          <w:szCs w:val="22"/>
        </w:rPr>
        <w:t>Why do you think the message and ideas emphasized by reformers would cause the leadership of the Catholic Church to feel threatened? How did the Catholic Church react/respond?</w:t>
      </w:r>
    </w:p>
    <w:p w14:paraId="272BB8DB" w14:textId="77777777" w:rsidR="00E31E7F" w:rsidRDefault="00E31E7F" w:rsidP="00D26280">
      <w:pPr>
        <w:rPr>
          <w:szCs w:val="32"/>
        </w:rPr>
      </w:pPr>
    </w:p>
    <w:p w14:paraId="535F686C" w14:textId="77777777" w:rsidR="009C0C51" w:rsidRDefault="009C0C51" w:rsidP="00D26280">
      <w:pPr>
        <w:rPr>
          <w:szCs w:val="32"/>
        </w:rPr>
      </w:pPr>
    </w:p>
    <w:p w14:paraId="0E35E04A" w14:textId="77777777" w:rsidR="009C0C51" w:rsidRDefault="009C0C51" w:rsidP="00D26280">
      <w:pPr>
        <w:rPr>
          <w:szCs w:val="32"/>
        </w:rPr>
      </w:pPr>
    </w:p>
    <w:p w14:paraId="43EA1D52" w14:textId="77777777" w:rsidR="009C0C51" w:rsidRDefault="009C0C51" w:rsidP="00D26280">
      <w:pPr>
        <w:rPr>
          <w:szCs w:val="32"/>
        </w:rPr>
      </w:pPr>
    </w:p>
    <w:p w14:paraId="0773B39A" w14:textId="77777777" w:rsidR="009C0C51" w:rsidRDefault="009C0C51" w:rsidP="00D26280">
      <w:pPr>
        <w:rPr>
          <w:szCs w:val="32"/>
        </w:rPr>
      </w:pPr>
    </w:p>
    <w:p w14:paraId="7CBDC221" w14:textId="77777777" w:rsidR="009C0C51" w:rsidRDefault="009C0C51" w:rsidP="00D26280">
      <w:pPr>
        <w:rPr>
          <w:szCs w:val="32"/>
        </w:rPr>
      </w:pPr>
    </w:p>
    <w:p w14:paraId="16CD6C1E" w14:textId="77777777" w:rsidR="009C0C51" w:rsidRDefault="009C0C51" w:rsidP="00D26280">
      <w:pPr>
        <w:rPr>
          <w:szCs w:val="32"/>
        </w:rPr>
      </w:pPr>
    </w:p>
    <w:p w14:paraId="61B985C0" w14:textId="77777777" w:rsidR="009C0C51" w:rsidRDefault="009C0C51" w:rsidP="00D26280">
      <w:pPr>
        <w:rPr>
          <w:szCs w:val="32"/>
        </w:rPr>
      </w:pPr>
    </w:p>
    <w:p w14:paraId="254D0233" w14:textId="77777777" w:rsidR="009C0C51" w:rsidRDefault="009C0C51" w:rsidP="00D26280">
      <w:pPr>
        <w:rPr>
          <w:szCs w:val="32"/>
        </w:rPr>
      </w:pPr>
    </w:p>
    <w:p w14:paraId="165A2423" w14:textId="77777777" w:rsidR="009C0C51" w:rsidRDefault="009C0C51" w:rsidP="00D26280">
      <w:pPr>
        <w:rPr>
          <w:szCs w:val="32"/>
        </w:rPr>
      </w:pPr>
    </w:p>
    <w:p w14:paraId="1B2922BE" w14:textId="77777777" w:rsidR="009C0C51" w:rsidRDefault="009C0C51" w:rsidP="00D26280">
      <w:pPr>
        <w:rPr>
          <w:szCs w:val="32"/>
        </w:rPr>
      </w:pPr>
    </w:p>
    <w:p w14:paraId="14268634" w14:textId="77777777" w:rsidR="009C0C51" w:rsidRDefault="009C0C51" w:rsidP="00D26280">
      <w:pPr>
        <w:rPr>
          <w:szCs w:val="32"/>
        </w:rPr>
      </w:pPr>
    </w:p>
    <w:p w14:paraId="24F72EB1" w14:textId="77777777" w:rsidR="009C0C51" w:rsidRDefault="009C0C51" w:rsidP="00D26280">
      <w:pPr>
        <w:rPr>
          <w:szCs w:val="32"/>
        </w:rPr>
      </w:pPr>
    </w:p>
    <w:p w14:paraId="39C6FFD0" w14:textId="77777777" w:rsidR="009C0C51" w:rsidRDefault="009C0C51" w:rsidP="00D26280">
      <w:pPr>
        <w:rPr>
          <w:szCs w:val="32"/>
        </w:rPr>
      </w:pPr>
    </w:p>
    <w:p w14:paraId="22509B4B" w14:textId="77777777" w:rsidR="009C0C51" w:rsidRDefault="009C0C51" w:rsidP="00D26280">
      <w:pPr>
        <w:rPr>
          <w:szCs w:val="32"/>
        </w:rPr>
      </w:pPr>
    </w:p>
    <w:p w14:paraId="09623FBA" w14:textId="77777777" w:rsidR="009C0C51" w:rsidRDefault="009C0C51" w:rsidP="00D26280">
      <w:pPr>
        <w:rPr>
          <w:szCs w:val="32"/>
        </w:rPr>
      </w:pPr>
    </w:p>
    <w:p w14:paraId="19336DE2" w14:textId="77777777" w:rsidR="009C0C51" w:rsidRDefault="009C0C51" w:rsidP="00D26280">
      <w:pPr>
        <w:rPr>
          <w:szCs w:val="32"/>
        </w:rPr>
      </w:pPr>
    </w:p>
    <w:p w14:paraId="650B2A20" w14:textId="77777777" w:rsidR="009C0C51" w:rsidRDefault="009C0C51" w:rsidP="00D26280">
      <w:pPr>
        <w:rPr>
          <w:szCs w:val="32"/>
        </w:rPr>
      </w:pPr>
    </w:p>
    <w:p w14:paraId="785C0236" w14:textId="77777777" w:rsidR="009C0C51" w:rsidRDefault="009C0C51" w:rsidP="00D26280">
      <w:pPr>
        <w:rPr>
          <w:szCs w:val="32"/>
        </w:rPr>
      </w:pPr>
    </w:p>
    <w:p w14:paraId="7CCDC3BB" w14:textId="77777777" w:rsidR="009C0C51" w:rsidRDefault="009C0C51" w:rsidP="00D26280">
      <w:pPr>
        <w:rPr>
          <w:szCs w:val="32"/>
        </w:rPr>
      </w:pPr>
    </w:p>
    <w:p w14:paraId="7CDACF59" w14:textId="77777777" w:rsidR="009C0C51" w:rsidRDefault="009C0C51" w:rsidP="00D26280">
      <w:pPr>
        <w:rPr>
          <w:szCs w:val="32"/>
        </w:rPr>
      </w:pPr>
    </w:p>
    <w:p w14:paraId="71517141" w14:textId="77777777" w:rsidR="009C0C51" w:rsidRDefault="009C0C51" w:rsidP="00D26280">
      <w:pPr>
        <w:rPr>
          <w:szCs w:val="32"/>
        </w:rPr>
      </w:pPr>
    </w:p>
    <w:p w14:paraId="5C72C86B" w14:textId="77777777" w:rsidR="009C0C51" w:rsidRDefault="009C0C51" w:rsidP="00D26280">
      <w:pPr>
        <w:rPr>
          <w:szCs w:val="32"/>
        </w:rPr>
      </w:pPr>
    </w:p>
    <w:p w14:paraId="3A7F89D0" w14:textId="77777777" w:rsidR="009C0C51" w:rsidRDefault="009C0C51" w:rsidP="00D26280">
      <w:pPr>
        <w:rPr>
          <w:szCs w:val="32"/>
        </w:rPr>
      </w:pPr>
    </w:p>
    <w:p w14:paraId="49D6BB57" w14:textId="77777777" w:rsidR="009C0C51" w:rsidRDefault="009C0C51" w:rsidP="00D26280">
      <w:pPr>
        <w:rPr>
          <w:szCs w:val="32"/>
        </w:rPr>
      </w:pPr>
    </w:p>
    <w:p w14:paraId="4DDDDD15" w14:textId="77777777" w:rsidR="009C0C51" w:rsidRDefault="009C0C51" w:rsidP="00D26280">
      <w:pPr>
        <w:rPr>
          <w:szCs w:val="32"/>
        </w:rPr>
      </w:pPr>
    </w:p>
    <w:p w14:paraId="53775EB9" w14:textId="77777777" w:rsidR="009C0C51" w:rsidRDefault="009C0C51" w:rsidP="00D26280">
      <w:pPr>
        <w:rPr>
          <w:szCs w:val="32"/>
        </w:rPr>
      </w:pPr>
    </w:p>
    <w:p w14:paraId="2579AEDC" w14:textId="77777777" w:rsidR="009C0C51" w:rsidRDefault="009C0C51" w:rsidP="00D26280">
      <w:pPr>
        <w:rPr>
          <w:szCs w:val="32"/>
        </w:rPr>
      </w:pPr>
    </w:p>
    <w:p w14:paraId="4835E49F" w14:textId="77777777" w:rsidR="009C0C51" w:rsidRDefault="009C0C51" w:rsidP="00D26280">
      <w:pPr>
        <w:rPr>
          <w:szCs w:val="32"/>
        </w:rPr>
      </w:pPr>
    </w:p>
    <w:p w14:paraId="5690722A" w14:textId="77777777" w:rsidR="009C0C51" w:rsidRDefault="009C0C51" w:rsidP="00D26280">
      <w:pPr>
        <w:rPr>
          <w:szCs w:val="32"/>
        </w:rPr>
      </w:pPr>
    </w:p>
    <w:p w14:paraId="7E789D41" w14:textId="77777777" w:rsidR="009C0C51" w:rsidRDefault="009C0C51" w:rsidP="00D26280">
      <w:pPr>
        <w:rPr>
          <w:szCs w:val="32"/>
        </w:rPr>
      </w:pPr>
    </w:p>
    <w:p w14:paraId="7435CB4F" w14:textId="77777777" w:rsidR="009C0C51" w:rsidRDefault="009C0C51" w:rsidP="00D26280">
      <w:pPr>
        <w:rPr>
          <w:szCs w:val="32"/>
        </w:rPr>
      </w:pPr>
    </w:p>
    <w:p w14:paraId="4EC589EA" w14:textId="77777777" w:rsidR="009C0C51" w:rsidRPr="002B2CC4" w:rsidRDefault="009C0C51" w:rsidP="009C0C51">
      <w:pPr>
        <w:shd w:val="clear" w:color="auto" w:fill="FFFFFF"/>
        <w:spacing w:before="120" w:after="120" w:line="360" w:lineRule="auto"/>
        <w:ind w:firstLine="480"/>
        <w:jc w:val="center"/>
        <w:rPr>
          <w:rFonts w:ascii="Georgia" w:hAnsi="Georgia"/>
          <w:b/>
          <w:bCs/>
          <w:color w:val="000000"/>
          <w:sz w:val="40"/>
          <w:szCs w:val="32"/>
          <w:u w:val="single"/>
        </w:rPr>
      </w:pPr>
      <w:r w:rsidRPr="002B2CC4">
        <w:rPr>
          <w:rFonts w:ascii="Georgia" w:hAnsi="Georgia"/>
          <w:b/>
          <w:bCs/>
          <w:color w:val="000000"/>
          <w:sz w:val="40"/>
          <w:szCs w:val="32"/>
          <w:u w:val="single"/>
        </w:rPr>
        <w:t>DOCUMENT A</w:t>
      </w:r>
    </w:p>
    <w:p w14:paraId="0B48A55C" w14:textId="77777777" w:rsidR="009C0C51" w:rsidRPr="002B2CC4" w:rsidRDefault="009C0C51" w:rsidP="009C0C51">
      <w:pPr>
        <w:shd w:val="clear" w:color="auto" w:fill="FFFFFF"/>
        <w:spacing w:before="120" w:after="120" w:line="360" w:lineRule="auto"/>
        <w:ind w:firstLine="480"/>
        <w:jc w:val="both"/>
        <w:rPr>
          <w:rFonts w:ascii="Georgia" w:hAnsi="Georgia"/>
          <w:b/>
          <w:bCs/>
          <w:color w:val="000000"/>
          <w:sz w:val="32"/>
          <w:szCs w:val="32"/>
        </w:rPr>
      </w:pPr>
    </w:p>
    <w:p w14:paraId="7CFC7B9B" w14:textId="77777777" w:rsidR="009C0C51" w:rsidRPr="002B2CC4" w:rsidRDefault="009C0C51" w:rsidP="009C0C51">
      <w:pPr>
        <w:shd w:val="clear" w:color="auto" w:fill="FFFFFF"/>
        <w:spacing w:before="120" w:after="120" w:line="360" w:lineRule="auto"/>
        <w:ind w:firstLine="480"/>
        <w:jc w:val="both"/>
        <w:rPr>
          <w:rFonts w:ascii="Georgia" w:hAnsi="Georgia"/>
          <w:b/>
          <w:bCs/>
          <w:color w:val="000000"/>
          <w:sz w:val="32"/>
          <w:szCs w:val="32"/>
        </w:rPr>
      </w:pPr>
      <w:r w:rsidRPr="002B2CC4">
        <w:rPr>
          <w:rFonts w:ascii="Georgia" w:hAnsi="Georgia"/>
          <w:b/>
          <w:bCs/>
          <w:color w:val="000000"/>
          <w:sz w:val="32"/>
          <w:szCs w:val="32"/>
        </w:rPr>
        <w:t>Matthew 6:20-24</w:t>
      </w:r>
    </w:p>
    <w:p w14:paraId="7D1EEA8E"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r w:rsidRPr="002B2CC4">
        <w:rPr>
          <w:rFonts w:ascii="Georgia" w:hAnsi="Georgia"/>
          <w:b/>
          <w:bCs/>
          <w:color w:val="000000"/>
          <w:sz w:val="32"/>
          <w:szCs w:val="32"/>
        </w:rPr>
        <w:t>19 </w:t>
      </w:r>
      <w:r w:rsidRPr="002B2CC4">
        <w:rPr>
          <w:rFonts w:ascii="Georgia" w:hAnsi="Georgia"/>
          <w:color w:val="000000"/>
          <w:sz w:val="32"/>
          <w:szCs w:val="32"/>
        </w:rPr>
        <w:t>“Do not lay up for yourselves treasures on earth, where moth and rust </w:t>
      </w:r>
      <w:hyperlink r:id="rId5" w:anchor="f5" w:tooltip="Or 'worm'; also verse 20" w:history="1">
        <w:r w:rsidRPr="002B2CC4">
          <w:rPr>
            <w:rFonts w:ascii="Georgia" w:hAnsi="Georgia"/>
            <w:color w:val="000000"/>
            <w:sz w:val="32"/>
            <w:szCs w:val="32"/>
            <w:u w:val="single"/>
          </w:rPr>
          <w:t>[5]</w:t>
        </w:r>
      </w:hyperlink>
      <w:r w:rsidRPr="002B2CC4">
        <w:rPr>
          <w:rFonts w:ascii="Georgia" w:hAnsi="Georgia"/>
          <w:color w:val="000000"/>
          <w:sz w:val="32"/>
          <w:szCs w:val="32"/>
        </w:rPr>
        <w:t xml:space="preserve"> destroy and where thieves break in and steal, </w:t>
      </w:r>
      <w:r w:rsidRPr="002B2CC4">
        <w:rPr>
          <w:rFonts w:ascii="Georgia" w:hAnsi="Georgia"/>
          <w:b/>
          <w:bCs/>
          <w:color w:val="000000"/>
          <w:sz w:val="32"/>
          <w:szCs w:val="32"/>
        </w:rPr>
        <w:t>20 </w:t>
      </w:r>
      <w:r w:rsidRPr="002B2CC4">
        <w:rPr>
          <w:rFonts w:ascii="Georgia" w:hAnsi="Georgia"/>
          <w:color w:val="000000"/>
          <w:sz w:val="32"/>
          <w:szCs w:val="32"/>
        </w:rPr>
        <w:t xml:space="preserve">but lay up for yourselves treasures in heaven, where neither moth nor rust destroys and where thieves do not break in and steal. </w:t>
      </w:r>
      <w:r w:rsidRPr="002B2CC4">
        <w:rPr>
          <w:rFonts w:ascii="Georgia" w:hAnsi="Georgia"/>
          <w:b/>
          <w:bCs/>
          <w:color w:val="000000"/>
          <w:sz w:val="32"/>
          <w:szCs w:val="32"/>
        </w:rPr>
        <w:t>21 </w:t>
      </w:r>
      <w:r w:rsidRPr="002B2CC4">
        <w:rPr>
          <w:rFonts w:ascii="Georgia" w:hAnsi="Georgia"/>
          <w:color w:val="000000"/>
          <w:sz w:val="32"/>
          <w:szCs w:val="32"/>
        </w:rPr>
        <w:t>For where your treasure is, there your heart will be also.</w:t>
      </w:r>
    </w:p>
    <w:p w14:paraId="26195687"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r w:rsidRPr="002B2CC4">
        <w:rPr>
          <w:rFonts w:ascii="Georgia" w:hAnsi="Georgia"/>
          <w:b/>
          <w:bCs/>
          <w:color w:val="000000"/>
          <w:sz w:val="32"/>
          <w:szCs w:val="32"/>
        </w:rPr>
        <w:t>22 </w:t>
      </w:r>
      <w:r w:rsidRPr="002B2CC4">
        <w:rPr>
          <w:rFonts w:ascii="Georgia" w:hAnsi="Georgia"/>
          <w:color w:val="000000"/>
          <w:sz w:val="32"/>
          <w:szCs w:val="32"/>
        </w:rPr>
        <w:t xml:space="preserve">“The eye is the lamp of the body. So, if your eye is healthy, your whole body will be full of light, </w:t>
      </w:r>
      <w:r w:rsidRPr="002B2CC4">
        <w:rPr>
          <w:rFonts w:ascii="Georgia" w:hAnsi="Georgia"/>
          <w:b/>
          <w:bCs/>
          <w:color w:val="000000"/>
          <w:sz w:val="32"/>
          <w:szCs w:val="32"/>
        </w:rPr>
        <w:t>23 </w:t>
      </w:r>
      <w:r w:rsidRPr="002B2CC4">
        <w:rPr>
          <w:rFonts w:ascii="Georgia" w:hAnsi="Georgia"/>
          <w:color w:val="000000"/>
          <w:sz w:val="32"/>
          <w:szCs w:val="32"/>
        </w:rPr>
        <w:t>but if your eye is bad, your whole body will be full of darkness. If then the light in you is darkness, how great is the darkness!</w:t>
      </w:r>
    </w:p>
    <w:p w14:paraId="35194625"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r w:rsidRPr="002B2CC4">
        <w:rPr>
          <w:rFonts w:ascii="Georgia" w:hAnsi="Georgia"/>
          <w:b/>
          <w:bCs/>
          <w:color w:val="000000"/>
          <w:sz w:val="32"/>
          <w:szCs w:val="32"/>
        </w:rPr>
        <w:t>24 </w:t>
      </w:r>
      <w:r w:rsidRPr="002B2CC4">
        <w:rPr>
          <w:rFonts w:ascii="Georgia" w:hAnsi="Georgia"/>
          <w:color w:val="000000"/>
          <w:sz w:val="32"/>
          <w:szCs w:val="32"/>
        </w:rPr>
        <w:t>“No one can serve two masters, for either he will hate the one and love the other, or he will be devoted to the one and despise the other. You cannot serve God and money. </w:t>
      </w:r>
      <w:hyperlink r:id="rId6" w:anchor="f6" w:tooltip="Greek 'mammon', a Semitic word for money or possessions" w:history="1">
        <w:r w:rsidRPr="002B2CC4">
          <w:rPr>
            <w:rFonts w:ascii="Georgia" w:hAnsi="Georgia"/>
            <w:color w:val="000000"/>
            <w:sz w:val="32"/>
            <w:szCs w:val="32"/>
            <w:u w:val="single"/>
          </w:rPr>
          <w:t>[6]</w:t>
        </w:r>
      </w:hyperlink>
    </w:p>
    <w:p w14:paraId="25A4CFC3"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3EC328E8"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6005278B"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40CAE27A"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425F3A23"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5A46260F"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502EE304" w14:textId="77777777" w:rsidR="009C0C51" w:rsidRPr="002B2CC4" w:rsidRDefault="009C0C51" w:rsidP="009C0C51">
      <w:pPr>
        <w:pStyle w:val="HTMLPreformatted"/>
        <w:spacing w:before="120" w:after="120" w:line="360" w:lineRule="auto"/>
        <w:jc w:val="center"/>
        <w:rPr>
          <w:rFonts w:ascii="Georgia" w:hAnsi="Georgia" w:cs="Times New Roman"/>
          <w:color w:val="000000"/>
          <w:sz w:val="32"/>
          <w:szCs w:val="32"/>
        </w:rPr>
      </w:pPr>
    </w:p>
    <w:p w14:paraId="31C7FAED" w14:textId="77777777" w:rsidR="009C0C51" w:rsidRPr="002B2CC4" w:rsidRDefault="009C0C51" w:rsidP="009C0C51">
      <w:pPr>
        <w:pStyle w:val="HTMLPreformatted"/>
        <w:spacing w:before="120" w:after="120" w:line="360" w:lineRule="auto"/>
        <w:jc w:val="center"/>
        <w:rPr>
          <w:rStyle w:val="verse-num"/>
          <w:rFonts w:ascii="Georgia" w:hAnsi="Georgia"/>
          <w:color w:val="000000"/>
          <w:sz w:val="40"/>
          <w:szCs w:val="32"/>
          <w:u w:val="single"/>
        </w:rPr>
      </w:pPr>
      <w:r w:rsidRPr="002B2CC4">
        <w:rPr>
          <w:rStyle w:val="verse-num"/>
          <w:rFonts w:ascii="Georgia" w:hAnsi="Georgia"/>
          <w:color w:val="000000"/>
          <w:sz w:val="40"/>
          <w:szCs w:val="32"/>
          <w:u w:val="single"/>
        </w:rPr>
        <w:lastRenderedPageBreak/>
        <w:t>DOCUMENT B</w:t>
      </w:r>
    </w:p>
    <w:p w14:paraId="5FF23435" w14:textId="77777777" w:rsidR="009C0C51" w:rsidRPr="002B2CC4" w:rsidRDefault="009C0C51" w:rsidP="009C0C51">
      <w:pPr>
        <w:pStyle w:val="HTMLPreformatted"/>
        <w:spacing w:before="120" w:after="120" w:line="360" w:lineRule="auto"/>
        <w:rPr>
          <w:rStyle w:val="verse-num"/>
          <w:rFonts w:ascii="Georgia" w:hAnsi="Georgia"/>
          <w:color w:val="000000"/>
          <w:sz w:val="32"/>
          <w:szCs w:val="32"/>
        </w:rPr>
      </w:pPr>
    </w:p>
    <w:p w14:paraId="69C9B47C" w14:textId="77777777" w:rsidR="009C0C51" w:rsidRPr="002B2CC4" w:rsidRDefault="009C0C51" w:rsidP="009C0C51">
      <w:pPr>
        <w:pStyle w:val="HTMLPreformatted"/>
        <w:spacing w:before="120" w:after="120" w:line="360" w:lineRule="auto"/>
        <w:rPr>
          <w:rFonts w:ascii="Georgia" w:hAnsi="Georgia"/>
          <w:color w:val="000000"/>
          <w:sz w:val="32"/>
          <w:szCs w:val="32"/>
        </w:rPr>
      </w:pPr>
      <w:r w:rsidRPr="002B2CC4">
        <w:rPr>
          <w:rStyle w:val="verse-num"/>
          <w:rFonts w:ascii="Georgia" w:hAnsi="Georgia"/>
          <w:color w:val="000000"/>
          <w:sz w:val="32"/>
          <w:szCs w:val="32"/>
        </w:rPr>
        <w:t>Ephesians 2:4 </w:t>
      </w:r>
      <w:r w:rsidRPr="002B2CC4">
        <w:rPr>
          <w:rFonts w:ascii="Georgia" w:hAnsi="Georgia"/>
          <w:color w:val="000000"/>
          <w:sz w:val="32"/>
          <w:szCs w:val="32"/>
        </w:rPr>
        <w:t xml:space="preserve">But God, being rich in mercy, because of the great love with which he loved us, </w:t>
      </w:r>
      <w:r w:rsidRPr="002B2CC4">
        <w:rPr>
          <w:rStyle w:val="verse-num"/>
          <w:rFonts w:ascii="Georgia" w:hAnsi="Georgia"/>
          <w:color w:val="000000"/>
          <w:sz w:val="32"/>
          <w:szCs w:val="32"/>
        </w:rPr>
        <w:t>5 </w:t>
      </w:r>
      <w:r w:rsidRPr="002B2CC4">
        <w:rPr>
          <w:rFonts w:ascii="Georgia" w:hAnsi="Georgia"/>
          <w:color w:val="000000"/>
          <w:sz w:val="32"/>
          <w:szCs w:val="32"/>
        </w:rPr>
        <w:t xml:space="preserve">even when we were dead in our trespasses, made us alive together with Christ—by grace you have been saved— </w:t>
      </w:r>
      <w:r w:rsidRPr="002B2CC4">
        <w:rPr>
          <w:rStyle w:val="verse-num"/>
          <w:rFonts w:ascii="Georgia" w:hAnsi="Georgia"/>
          <w:color w:val="000000"/>
          <w:sz w:val="32"/>
          <w:szCs w:val="32"/>
        </w:rPr>
        <w:t>6 </w:t>
      </w:r>
      <w:r w:rsidRPr="002B2CC4">
        <w:rPr>
          <w:rFonts w:ascii="Georgia" w:hAnsi="Georgia"/>
          <w:color w:val="000000"/>
          <w:sz w:val="32"/>
          <w:szCs w:val="32"/>
        </w:rPr>
        <w:t xml:space="preserve">and raised us up with him and seated us with him in the heavenly places in Christ Jesus, </w:t>
      </w:r>
      <w:r w:rsidRPr="002B2CC4">
        <w:rPr>
          <w:rStyle w:val="verse-num"/>
          <w:rFonts w:ascii="Georgia" w:hAnsi="Georgia"/>
          <w:color w:val="000000"/>
          <w:sz w:val="32"/>
          <w:szCs w:val="32"/>
        </w:rPr>
        <w:t>7 </w:t>
      </w:r>
      <w:r w:rsidRPr="002B2CC4">
        <w:rPr>
          <w:rFonts w:ascii="Georgia" w:hAnsi="Georgia"/>
          <w:color w:val="000000"/>
          <w:sz w:val="32"/>
          <w:szCs w:val="32"/>
        </w:rPr>
        <w:t xml:space="preserve">so that in the coming ages he might show the immeasurable riches of his grace in kindness toward us in Christ Jesus. </w:t>
      </w:r>
      <w:r w:rsidRPr="002B2CC4">
        <w:rPr>
          <w:rStyle w:val="verse-num"/>
          <w:rFonts w:ascii="Georgia" w:hAnsi="Georgia"/>
          <w:color w:val="000000"/>
          <w:sz w:val="32"/>
          <w:szCs w:val="32"/>
        </w:rPr>
        <w:t>8 </w:t>
      </w:r>
      <w:r w:rsidRPr="002B2CC4">
        <w:rPr>
          <w:rFonts w:ascii="Georgia" w:hAnsi="Georgia"/>
          <w:color w:val="000000"/>
          <w:sz w:val="32"/>
          <w:szCs w:val="32"/>
        </w:rPr>
        <w:t xml:space="preserve">For by grace you have been saved through faith. And this is not your own doing; it is the gift of God, </w:t>
      </w:r>
      <w:r w:rsidRPr="002B2CC4">
        <w:rPr>
          <w:rStyle w:val="verse-num"/>
          <w:rFonts w:ascii="Georgia" w:hAnsi="Georgia"/>
          <w:color w:val="000000"/>
          <w:sz w:val="32"/>
          <w:szCs w:val="32"/>
        </w:rPr>
        <w:t>9 </w:t>
      </w:r>
      <w:r w:rsidRPr="002B2CC4">
        <w:rPr>
          <w:rFonts w:ascii="Georgia" w:hAnsi="Georgia"/>
          <w:color w:val="000000"/>
          <w:sz w:val="32"/>
          <w:szCs w:val="32"/>
        </w:rPr>
        <w:t>not a result of works, so that no one may boast.</w:t>
      </w:r>
    </w:p>
    <w:p w14:paraId="7A1DF413"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6A2986D8"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5626F5BE"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2FAE5BBB"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4F01E961"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1762FCEA"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4B8D6C35"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0B7D06DF"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567D55C7"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2150990C"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2C0C2E76" w14:textId="77777777" w:rsidR="009C0C51" w:rsidRPr="002B2CC4" w:rsidRDefault="009C0C51" w:rsidP="009C0C51">
      <w:pPr>
        <w:shd w:val="clear" w:color="auto" w:fill="FFFFFF"/>
        <w:spacing w:before="120" w:after="120" w:line="360" w:lineRule="auto"/>
        <w:ind w:firstLine="480"/>
        <w:jc w:val="center"/>
        <w:rPr>
          <w:rFonts w:ascii="Georgia" w:hAnsi="Georgia"/>
          <w:color w:val="000000"/>
          <w:sz w:val="32"/>
          <w:szCs w:val="32"/>
        </w:rPr>
      </w:pPr>
    </w:p>
    <w:p w14:paraId="6A5F3B2F" w14:textId="77777777" w:rsidR="009C0C51" w:rsidRPr="002B2CC4" w:rsidRDefault="009C0C51" w:rsidP="009C0C51">
      <w:pPr>
        <w:shd w:val="clear" w:color="auto" w:fill="FFFFFF"/>
        <w:spacing w:before="120" w:after="120" w:line="360" w:lineRule="auto"/>
        <w:ind w:firstLine="480"/>
        <w:jc w:val="center"/>
        <w:rPr>
          <w:rFonts w:ascii="Georgia" w:hAnsi="Georgia"/>
          <w:b/>
          <w:color w:val="000000"/>
          <w:sz w:val="40"/>
          <w:szCs w:val="32"/>
          <w:u w:val="single"/>
        </w:rPr>
      </w:pPr>
      <w:r w:rsidRPr="002B2CC4">
        <w:rPr>
          <w:rFonts w:ascii="Georgia" w:hAnsi="Georgia"/>
          <w:b/>
          <w:color w:val="000000"/>
          <w:sz w:val="40"/>
          <w:szCs w:val="32"/>
          <w:u w:val="single"/>
        </w:rPr>
        <w:lastRenderedPageBreak/>
        <w:t>DOCUMENT C</w:t>
      </w:r>
    </w:p>
    <w:p w14:paraId="626E5D81"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3F05F920"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r w:rsidRPr="002B2CC4">
        <w:rPr>
          <w:rFonts w:ascii="Georgia" w:hAnsi="Georgia"/>
          <w:b/>
          <w:color w:val="000000"/>
          <w:sz w:val="32"/>
          <w:szCs w:val="32"/>
        </w:rPr>
        <w:t>Matthew 19:20-22</w:t>
      </w:r>
    </w:p>
    <w:p w14:paraId="6333239A"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r w:rsidRPr="002B2CC4">
        <w:rPr>
          <w:rStyle w:val="verse-num"/>
          <w:rFonts w:ascii="Georgia" w:hAnsi="Georgia"/>
          <w:color w:val="000000"/>
          <w:sz w:val="32"/>
          <w:szCs w:val="32"/>
        </w:rPr>
        <w:t>20 </w:t>
      </w:r>
      <w:r w:rsidRPr="002B2CC4">
        <w:rPr>
          <w:rFonts w:ascii="Georgia" w:hAnsi="Georgia"/>
          <w:color w:val="000000"/>
          <w:sz w:val="32"/>
          <w:szCs w:val="32"/>
        </w:rPr>
        <w:t xml:space="preserve">The young man said to him, “All these (commandments) I have kept. What do I still lack?” </w:t>
      </w:r>
      <w:r w:rsidRPr="002B2CC4">
        <w:rPr>
          <w:rStyle w:val="verse-num"/>
          <w:rFonts w:ascii="Georgia" w:hAnsi="Georgia"/>
          <w:color w:val="000000"/>
          <w:sz w:val="32"/>
          <w:szCs w:val="32"/>
        </w:rPr>
        <w:t>21 </w:t>
      </w:r>
      <w:r w:rsidRPr="002B2CC4">
        <w:rPr>
          <w:rFonts w:ascii="Georgia" w:hAnsi="Georgia"/>
          <w:color w:val="000000"/>
          <w:sz w:val="32"/>
          <w:szCs w:val="32"/>
        </w:rPr>
        <w:t xml:space="preserve">Jesus said to him, </w:t>
      </w:r>
      <w:r w:rsidRPr="002B2CC4">
        <w:rPr>
          <w:rStyle w:val="woc"/>
          <w:rFonts w:ascii="Georgia" w:hAnsi="Georgia"/>
          <w:color w:val="000000"/>
          <w:sz w:val="32"/>
          <w:szCs w:val="32"/>
        </w:rPr>
        <w:t>“If you would be perfect, go, sell what you possess and give to the poor, and you will have treasure in heaven; and come, follow me.”</w:t>
      </w:r>
      <w:r w:rsidRPr="002B2CC4">
        <w:rPr>
          <w:rFonts w:ascii="Georgia" w:hAnsi="Georgia"/>
          <w:color w:val="000000"/>
          <w:sz w:val="32"/>
          <w:szCs w:val="32"/>
        </w:rPr>
        <w:t xml:space="preserve"> </w:t>
      </w:r>
      <w:r w:rsidRPr="002B2CC4">
        <w:rPr>
          <w:rStyle w:val="verse-num"/>
          <w:rFonts w:ascii="Georgia" w:hAnsi="Georgia"/>
          <w:color w:val="000000"/>
          <w:sz w:val="32"/>
          <w:szCs w:val="32"/>
        </w:rPr>
        <w:t>22 </w:t>
      </w:r>
      <w:r w:rsidRPr="002B2CC4">
        <w:rPr>
          <w:rFonts w:ascii="Georgia" w:hAnsi="Georgia"/>
          <w:color w:val="000000"/>
          <w:sz w:val="32"/>
          <w:szCs w:val="32"/>
        </w:rPr>
        <w:t>When the young man heard this he went away sorrowful, for he had great possessions.</w:t>
      </w:r>
    </w:p>
    <w:p w14:paraId="3BE9C920"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12D5A5F9"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294CF0AA"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r w:rsidRPr="002B2CC4">
        <w:rPr>
          <w:rFonts w:ascii="Georgia" w:hAnsi="Georgia"/>
          <w:b/>
          <w:color w:val="000000"/>
          <w:sz w:val="32"/>
          <w:szCs w:val="32"/>
        </w:rPr>
        <w:t>Luke 6:20</w:t>
      </w:r>
    </w:p>
    <w:p w14:paraId="07B96DDF"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r w:rsidRPr="002B2CC4">
        <w:rPr>
          <w:rFonts w:ascii="Georgia" w:hAnsi="Georgia"/>
          <w:b/>
          <w:bCs/>
          <w:color w:val="000000"/>
          <w:sz w:val="32"/>
          <w:szCs w:val="32"/>
        </w:rPr>
        <w:t>20 </w:t>
      </w:r>
      <w:r w:rsidRPr="002B2CC4">
        <w:rPr>
          <w:rFonts w:ascii="Georgia" w:hAnsi="Georgia"/>
          <w:color w:val="000000"/>
          <w:sz w:val="32"/>
          <w:szCs w:val="32"/>
        </w:rPr>
        <w:t>And he lifted up his eyes on his disciples, and said:</w:t>
      </w:r>
    </w:p>
    <w:p w14:paraId="6FB8BBC1"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r w:rsidRPr="002B2CC4">
        <w:rPr>
          <w:rFonts w:ascii="Georgia" w:hAnsi="Georgia"/>
          <w:color w:val="000000"/>
          <w:sz w:val="32"/>
          <w:szCs w:val="32"/>
        </w:rPr>
        <w:t>“Blessed are you who are poor, for yours is the kingdom of God.</w:t>
      </w:r>
    </w:p>
    <w:p w14:paraId="1D07E0B6"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52447ADC"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282A3479"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762BC4AB"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0824D59A"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082323A1"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471A912F"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61408CAB" w14:textId="77777777" w:rsidR="009C0C51" w:rsidRPr="002B2CC4" w:rsidRDefault="009C0C51" w:rsidP="009C0C51">
      <w:pPr>
        <w:shd w:val="clear" w:color="auto" w:fill="FFFFFF"/>
        <w:spacing w:before="120" w:after="120" w:line="360" w:lineRule="auto"/>
        <w:ind w:firstLine="480"/>
        <w:jc w:val="center"/>
        <w:rPr>
          <w:rStyle w:val="verse-num"/>
          <w:rFonts w:ascii="Georgia" w:hAnsi="Georgia"/>
          <w:color w:val="000000"/>
          <w:sz w:val="40"/>
          <w:szCs w:val="32"/>
          <w:u w:val="single"/>
        </w:rPr>
      </w:pPr>
      <w:r w:rsidRPr="002B2CC4">
        <w:rPr>
          <w:rStyle w:val="verse-num"/>
          <w:rFonts w:ascii="Georgia" w:hAnsi="Georgia"/>
          <w:color w:val="000000"/>
          <w:sz w:val="40"/>
          <w:szCs w:val="32"/>
          <w:u w:val="single"/>
        </w:rPr>
        <w:lastRenderedPageBreak/>
        <w:t>DOCUMENT D</w:t>
      </w:r>
    </w:p>
    <w:p w14:paraId="046158BD" w14:textId="77777777" w:rsidR="009C0C51" w:rsidRPr="002B2CC4" w:rsidRDefault="009C0C51" w:rsidP="009C0C51">
      <w:pPr>
        <w:shd w:val="clear" w:color="auto" w:fill="FFFFFF"/>
        <w:spacing w:before="120" w:after="120" w:line="360" w:lineRule="auto"/>
        <w:ind w:firstLine="480"/>
        <w:jc w:val="both"/>
        <w:rPr>
          <w:rStyle w:val="verse-num"/>
          <w:rFonts w:ascii="Georgia" w:hAnsi="Georgia"/>
          <w:color w:val="000000"/>
          <w:sz w:val="32"/>
          <w:szCs w:val="32"/>
        </w:rPr>
      </w:pPr>
    </w:p>
    <w:p w14:paraId="2595EB42"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r w:rsidRPr="002B2CC4">
        <w:rPr>
          <w:rStyle w:val="verse-num"/>
          <w:rFonts w:ascii="Georgia" w:hAnsi="Georgia"/>
          <w:color w:val="000000"/>
          <w:sz w:val="32"/>
          <w:szCs w:val="32"/>
        </w:rPr>
        <w:t>Romans 10:8 </w:t>
      </w:r>
      <w:r w:rsidRPr="002B2CC4">
        <w:rPr>
          <w:rFonts w:ascii="Georgia" w:hAnsi="Georgia"/>
          <w:color w:val="000000"/>
          <w:sz w:val="32"/>
          <w:szCs w:val="32"/>
        </w:rPr>
        <w:t xml:space="preserve">But what does it say? “The word is near you, in your mouth and in your heart” (that is, the word of faith that we proclaim); </w:t>
      </w:r>
      <w:r w:rsidRPr="002B2CC4">
        <w:rPr>
          <w:rStyle w:val="verse-num"/>
          <w:rFonts w:ascii="Georgia" w:hAnsi="Georgia"/>
          <w:color w:val="000000"/>
          <w:sz w:val="32"/>
          <w:szCs w:val="32"/>
        </w:rPr>
        <w:t>9 </w:t>
      </w:r>
      <w:r w:rsidRPr="002B2CC4">
        <w:rPr>
          <w:rFonts w:ascii="Georgia" w:hAnsi="Georgia"/>
          <w:color w:val="000000"/>
          <w:sz w:val="32"/>
          <w:szCs w:val="32"/>
        </w:rPr>
        <w:t xml:space="preserve">because, if you confess with your mouth that Jesus is Lord and believe in your heart that God raised him from the dead, you will be saved. </w:t>
      </w:r>
      <w:r w:rsidRPr="002B2CC4">
        <w:rPr>
          <w:rStyle w:val="verse-num"/>
          <w:rFonts w:ascii="Georgia" w:hAnsi="Georgia"/>
          <w:color w:val="000000"/>
          <w:sz w:val="32"/>
          <w:szCs w:val="32"/>
        </w:rPr>
        <w:t>10 </w:t>
      </w:r>
      <w:r w:rsidRPr="002B2CC4">
        <w:rPr>
          <w:rFonts w:ascii="Georgia" w:hAnsi="Georgia"/>
          <w:color w:val="000000"/>
          <w:sz w:val="32"/>
          <w:szCs w:val="32"/>
        </w:rPr>
        <w:t>For with the heart one believes and is justified, and with the mouth one confesses and is saved.</w:t>
      </w:r>
    </w:p>
    <w:p w14:paraId="036EF6FB"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r w:rsidRPr="002B2CC4">
        <w:rPr>
          <w:rStyle w:val="verse-num"/>
          <w:rFonts w:ascii="Georgia" w:hAnsi="Georgia"/>
          <w:color w:val="000000"/>
          <w:sz w:val="32"/>
          <w:szCs w:val="32"/>
        </w:rPr>
        <w:t>17 </w:t>
      </w:r>
      <w:r w:rsidRPr="002B2CC4">
        <w:rPr>
          <w:rFonts w:ascii="Georgia" w:hAnsi="Georgia"/>
          <w:color w:val="000000"/>
          <w:sz w:val="32"/>
          <w:szCs w:val="32"/>
        </w:rPr>
        <w:t>So faith comes from hearing, and hearing through the word of Christ.</w:t>
      </w:r>
    </w:p>
    <w:p w14:paraId="5305B0E8"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1C609730"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4094DD49"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29FA12FC"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79B722BD"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01BC9AA9"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3B85EB62"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1BA3EBF8"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7AA039A5"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6FD063C1"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288FC3D9"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2E59227E"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2C8CFA44" w14:textId="77777777" w:rsidR="009C0C51" w:rsidRPr="002B2CC4" w:rsidRDefault="009C0C51" w:rsidP="009C0C51">
      <w:pPr>
        <w:shd w:val="clear" w:color="auto" w:fill="FFFFFF"/>
        <w:spacing w:before="120" w:after="120" w:line="360" w:lineRule="auto"/>
        <w:ind w:firstLine="480"/>
        <w:jc w:val="center"/>
        <w:rPr>
          <w:rFonts w:ascii="Georgia" w:hAnsi="Georgia"/>
          <w:b/>
          <w:color w:val="000000"/>
          <w:sz w:val="40"/>
          <w:szCs w:val="32"/>
          <w:u w:val="single"/>
        </w:rPr>
      </w:pPr>
      <w:r w:rsidRPr="002B2CC4">
        <w:rPr>
          <w:rFonts w:ascii="Georgia" w:hAnsi="Georgia"/>
          <w:b/>
          <w:color w:val="000000"/>
          <w:sz w:val="40"/>
          <w:szCs w:val="32"/>
          <w:u w:val="single"/>
        </w:rPr>
        <w:lastRenderedPageBreak/>
        <w:t>DOCUMENT E</w:t>
      </w:r>
    </w:p>
    <w:p w14:paraId="3769C8E9"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704D740C"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r w:rsidRPr="002B2CC4">
        <w:rPr>
          <w:rFonts w:ascii="Georgia" w:hAnsi="Georgia"/>
          <w:b/>
          <w:color w:val="000000"/>
          <w:sz w:val="32"/>
          <w:szCs w:val="32"/>
        </w:rPr>
        <w:t>1 Timothy 6:6-10</w:t>
      </w:r>
    </w:p>
    <w:p w14:paraId="6669F5A8"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r w:rsidRPr="002B2CC4">
        <w:rPr>
          <w:rFonts w:ascii="Georgia" w:hAnsi="Georgia"/>
          <w:b/>
          <w:bCs/>
          <w:color w:val="000000"/>
          <w:sz w:val="32"/>
          <w:szCs w:val="32"/>
        </w:rPr>
        <w:t>6 </w:t>
      </w:r>
      <w:r w:rsidRPr="002B2CC4">
        <w:rPr>
          <w:rFonts w:ascii="Georgia" w:hAnsi="Georgia"/>
          <w:color w:val="000000"/>
          <w:sz w:val="32"/>
          <w:szCs w:val="32"/>
        </w:rPr>
        <w:t xml:space="preserve">Now there is great gain in godliness with contentment, </w:t>
      </w:r>
      <w:r w:rsidRPr="002B2CC4">
        <w:rPr>
          <w:rFonts w:ascii="Georgia" w:hAnsi="Georgia"/>
          <w:b/>
          <w:bCs/>
          <w:color w:val="000000"/>
          <w:sz w:val="32"/>
          <w:szCs w:val="32"/>
        </w:rPr>
        <w:t>7 </w:t>
      </w:r>
      <w:r w:rsidRPr="002B2CC4">
        <w:rPr>
          <w:rFonts w:ascii="Georgia" w:hAnsi="Georgia"/>
          <w:color w:val="000000"/>
          <w:sz w:val="32"/>
          <w:szCs w:val="32"/>
        </w:rPr>
        <w:t>for we brought nothing into the world, and </w:t>
      </w:r>
      <w:hyperlink r:id="rId7" w:anchor="f1" w:tooltip="Greek 'for'; some manuscripts insert [it is] 'certain' [that]" w:history="1">
        <w:r w:rsidRPr="002B2CC4">
          <w:rPr>
            <w:rFonts w:ascii="Georgia" w:hAnsi="Georgia"/>
            <w:color w:val="000000"/>
            <w:sz w:val="32"/>
            <w:szCs w:val="32"/>
            <w:u w:val="single"/>
          </w:rPr>
          <w:t>[1]</w:t>
        </w:r>
      </w:hyperlink>
      <w:r w:rsidRPr="002B2CC4">
        <w:rPr>
          <w:rFonts w:ascii="Georgia" w:hAnsi="Georgia"/>
          <w:color w:val="000000"/>
          <w:sz w:val="32"/>
          <w:szCs w:val="32"/>
        </w:rPr>
        <w:t xml:space="preserve"> we cannot take anything out of the world. </w:t>
      </w:r>
      <w:r w:rsidRPr="002B2CC4">
        <w:rPr>
          <w:rFonts w:ascii="Georgia" w:hAnsi="Georgia"/>
          <w:b/>
          <w:bCs/>
          <w:color w:val="000000"/>
          <w:sz w:val="32"/>
          <w:szCs w:val="32"/>
        </w:rPr>
        <w:t>8 </w:t>
      </w:r>
      <w:r w:rsidRPr="002B2CC4">
        <w:rPr>
          <w:rFonts w:ascii="Georgia" w:hAnsi="Georgia"/>
          <w:color w:val="000000"/>
          <w:sz w:val="32"/>
          <w:szCs w:val="32"/>
        </w:rPr>
        <w:t xml:space="preserve">But if we have food and clothing, with these we will be content. </w:t>
      </w:r>
      <w:r w:rsidRPr="002B2CC4">
        <w:rPr>
          <w:rFonts w:ascii="Georgia" w:hAnsi="Georgia"/>
          <w:b/>
          <w:bCs/>
          <w:color w:val="000000"/>
          <w:sz w:val="32"/>
          <w:szCs w:val="32"/>
        </w:rPr>
        <w:t>9 </w:t>
      </w:r>
      <w:r w:rsidRPr="002B2CC4">
        <w:rPr>
          <w:rFonts w:ascii="Georgia" w:hAnsi="Georgia"/>
          <w:color w:val="000000"/>
          <w:sz w:val="32"/>
          <w:szCs w:val="32"/>
        </w:rPr>
        <w:t xml:space="preserve">But those who desire to be rich fall into temptation, into a snare, into many senseless and harmful desires that plunge people into ruin and destruction. </w:t>
      </w:r>
      <w:r w:rsidRPr="002B2CC4">
        <w:rPr>
          <w:rFonts w:ascii="Georgia" w:hAnsi="Georgia"/>
          <w:b/>
          <w:bCs/>
          <w:color w:val="000000"/>
          <w:sz w:val="32"/>
          <w:szCs w:val="32"/>
        </w:rPr>
        <w:t>10 </w:t>
      </w:r>
      <w:r w:rsidRPr="002B2CC4">
        <w:rPr>
          <w:rFonts w:ascii="Georgia" w:hAnsi="Georgia"/>
          <w:color w:val="000000"/>
          <w:sz w:val="32"/>
          <w:szCs w:val="32"/>
        </w:rPr>
        <w:t>For the love of money is a root of all kinds of evils. It is through this craving that some have wandered away from the faith and pierced themselves with many pangs.</w:t>
      </w:r>
    </w:p>
    <w:p w14:paraId="0A020D45"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0BC3BE60"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r w:rsidRPr="002B2CC4">
        <w:rPr>
          <w:rFonts w:ascii="Georgia" w:hAnsi="Georgia"/>
          <w:b/>
          <w:color w:val="000000"/>
          <w:sz w:val="32"/>
          <w:szCs w:val="32"/>
        </w:rPr>
        <w:t>Hebrews 13:5</w:t>
      </w:r>
    </w:p>
    <w:p w14:paraId="6F6B2617"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r w:rsidRPr="002B2CC4">
        <w:rPr>
          <w:rStyle w:val="verse-num"/>
          <w:rFonts w:ascii="Georgia" w:hAnsi="Georgia"/>
          <w:color w:val="000000"/>
          <w:sz w:val="32"/>
          <w:szCs w:val="32"/>
        </w:rPr>
        <w:t>5 </w:t>
      </w:r>
      <w:r w:rsidRPr="002B2CC4">
        <w:rPr>
          <w:rFonts w:ascii="Georgia" w:hAnsi="Georgia"/>
          <w:color w:val="000000"/>
          <w:sz w:val="32"/>
          <w:szCs w:val="32"/>
        </w:rPr>
        <w:t>Keep your life free from love of money, and be content with what you have, for he has said, “I will never leave you nor forsake you.”</w:t>
      </w:r>
    </w:p>
    <w:p w14:paraId="7CA1298D"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4DC40753"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7459D3CA"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351EE804"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7DB7B033"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0AEF9110" w14:textId="77777777" w:rsidR="009C0C51" w:rsidRPr="002B2CC4" w:rsidRDefault="009C0C51" w:rsidP="009C0C51">
      <w:pPr>
        <w:shd w:val="clear" w:color="auto" w:fill="FFFFFF"/>
        <w:spacing w:before="120" w:after="120" w:line="360" w:lineRule="auto"/>
        <w:ind w:firstLine="480"/>
        <w:jc w:val="center"/>
        <w:rPr>
          <w:rFonts w:ascii="Georgia" w:hAnsi="Georgia"/>
          <w:b/>
          <w:color w:val="000000"/>
          <w:sz w:val="40"/>
          <w:szCs w:val="32"/>
          <w:u w:val="single"/>
        </w:rPr>
      </w:pPr>
      <w:r w:rsidRPr="002B2CC4">
        <w:rPr>
          <w:rFonts w:ascii="Georgia" w:hAnsi="Georgia"/>
          <w:b/>
          <w:color w:val="000000"/>
          <w:sz w:val="40"/>
          <w:szCs w:val="32"/>
          <w:u w:val="single"/>
        </w:rPr>
        <w:lastRenderedPageBreak/>
        <w:t>DOCUMENT F</w:t>
      </w:r>
    </w:p>
    <w:p w14:paraId="239CC218"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4FCEDDCC" w14:textId="77777777" w:rsidR="009C0C51" w:rsidRPr="002B2CC4" w:rsidRDefault="009C0C51" w:rsidP="009C0C51">
      <w:pPr>
        <w:pStyle w:val="Heading2"/>
        <w:shd w:val="clear" w:color="auto" w:fill="FFFFFF"/>
        <w:spacing w:before="120" w:beforeAutospacing="0" w:after="120" w:afterAutospacing="0" w:line="360" w:lineRule="auto"/>
        <w:rPr>
          <w:rFonts w:ascii="Georgia" w:hAnsi="Georgia"/>
          <w:color w:val="000000"/>
          <w:sz w:val="32"/>
          <w:szCs w:val="32"/>
        </w:rPr>
      </w:pPr>
      <w:r w:rsidRPr="002B2CC4">
        <w:rPr>
          <w:rFonts w:ascii="Georgia" w:hAnsi="Georgia"/>
          <w:color w:val="000000"/>
          <w:sz w:val="32"/>
          <w:szCs w:val="32"/>
        </w:rPr>
        <w:t>Romans 3:20-26 </w:t>
      </w:r>
    </w:p>
    <w:p w14:paraId="4E1FB519" w14:textId="77777777" w:rsidR="009C0C51" w:rsidRPr="002B2CC4" w:rsidRDefault="009C0C51" w:rsidP="009C0C51">
      <w:pPr>
        <w:pStyle w:val="NormalWeb"/>
        <w:shd w:val="clear" w:color="auto" w:fill="FFFFFF"/>
        <w:spacing w:before="120" w:beforeAutospacing="0" w:after="120" w:afterAutospacing="0" w:line="360" w:lineRule="auto"/>
        <w:rPr>
          <w:rFonts w:ascii="Georgia" w:hAnsi="Georgia" w:cs="Arial"/>
          <w:color w:val="000000"/>
          <w:sz w:val="32"/>
          <w:szCs w:val="32"/>
        </w:rPr>
      </w:pPr>
      <w:r w:rsidRPr="002B2CC4">
        <w:rPr>
          <w:rFonts w:ascii="Georgia" w:hAnsi="Georgia" w:cs="Arial"/>
          <w:b/>
          <w:bCs/>
          <w:color w:val="000000"/>
          <w:sz w:val="32"/>
          <w:szCs w:val="32"/>
          <w:vertAlign w:val="superscript"/>
        </w:rPr>
        <w:t>20</w:t>
      </w:r>
      <w:r w:rsidRPr="002B2CC4">
        <w:rPr>
          <w:rFonts w:ascii="Georgia" w:hAnsi="Georgia" w:cs="Arial"/>
          <w:color w:val="000000"/>
          <w:sz w:val="32"/>
          <w:szCs w:val="32"/>
        </w:rPr>
        <w:t xml:space="preserve">Therefore no one will be declared righteous in his sight by observing the law; rather, through the law we become conscious of sin. </w:t>
      </w:r>
    </w:p>
    <w:p w14:paraId="31735FB1" w14:textId="77777777" w:rsidR="009C0C51" w:rsidRPr="002B2CC4" w:rsidRDefault="009C0C51" w:rsidP="009C0C51">
      <w:pPr>
        <w:shd w:val="clear" w:color="auto" w:fill="FFFFFF"/>
        <w:spacing w:before="120" w:after="120" w:line="360" w:lineRule="auto"/>
        <w:rPr>
          <w:rFonts w:ascii="Georgia" w:hAnsi="Georgia" w:cs="Arial"/>
          <w:color w:val="000000"/>
          <w:sz w:val="32"/>
          <w:szCs w:val="32"/>
        </w:rPr>
      </w:pPr>
      <w:r w:rsidRPr="002B2CC4">
        <w:rPr>
          <w:rFonts w:ascii="Georgia" w:hAnsi="Georgia" w:cs="Arial"/>
          <w:color w:val="000000"/>
          <w:sz w:val="32"/>
          <w:szCs w:val="32"/>
        </w:rPr>
        <w:t> </w:t>
      </w:r>
      <w:r w:rsidRPr="002B2CC4">
        <w:rPr>
          <w:rFonts w:ascii="Georgia" w:hAnsi="Georgia" w:cs="Arial"/>
          <w:b/>
          <w:bCs/>
          <w:color w:val="000000"/>
          <w:sz w:val="32"/>
          <w:szCs w:val="32"/>
          <w:vertAlign w:val="superscript"/>
        </w:rPr>
        <w:t>21</w:t>
      </w:r>
      <w:r w:rsidRPr="002B2CC4">
        <w:rPr>
          <w:rFonts w:ascii="Georgia" w:hAnsi="Georgia" w:cs="Arial"/>
          <w:color w:val="000000"/>
          <w:sz w:val="32"/>
          <w:szCs w:val="32"/>
        </w:rPr>
        <w:t xml:space="preserve">But now a righteousness from God, apart from law, has been made known, to which the Law and the Prophets testify. </w:t>
      </w:r>
      <w:r w:rsidRPr="002B2CC4">
        <w:rPr>
          <w:rFonts w:ascii="Georgia" w:hAnsi="Georgia" w:cs="Arial"/>
          <w:b/>
          <w:bCs/>
          <w:color w:val="000000"/>
          <w:sz w:val="32"/>
          <w:szCs w:val="32"/>
          <w:vertAlign w:val="superscript"/>
        </w:rPr>
        <w:t>22</w:t>
      </w:r>
      <w:r w:rsidRPr="002B2CC4">
        <w:rPr>
          <w:rFonts w:ascii="Georgia" w:hAnsi="Georgia" w:cs="Arial"/>
          <w:color w:val="000000"/>
          <w:sz w:val="32"/>
          <w:szCs w:val="32"/>
        </w:rPr>
        <w:t xml:space="preserve">This righteousness from God comes through faith in Jesus Christ to all who believe. There is no difference, </w:t>
      </w:r>
      <w:r w:rsidRPr="002B2CC4">
        <w:rPr>
          <w:rFonts w:ascii="Georgia" w:hAnsi="Georgia" w:cs="Arial"/>
          <w:b/>
          <w:bCs/>
          <w:color w:val="000000"/>
          <w:sz w:val="32"/>
          <w:szCs w:val="32"/>
          <w:vertAlign w:val="superscript"/>
        </w:rPr>
        <w:t>23</w:t>
      </w:r>
      <w:r w:rsidRPr="002B2CC4">
        <w:rPr>
          <w:rFonts w:ascii="Georgia" w:hAnsi="Georgia" w:cs="Arial"/>
          <w:color w:val="000000"/>
          <w:sz w:val="32"/>
          <w:szCs w:val="32"/>
        </w:rPr>
        <w:t xml:space="preserve">for all have sinned and fall short of the glory of God, </w:t>
      </w:r>
      <w:r w:rsidRPr="002B2CC4">
        <w:rPr>
          <w:rFonts w:ascii="Georgia" w:hAnsi="Georgia" w:cs="Arial"/>
          <w:b/>
          <w:bCs/>
          <w:color w:val="000000"/>
          <w:sz w:val="32"/>
          <w:szCs w:val="32"/>
          <w:vertAlign w:val="superscript"/>
        </w:rPr>
        <w:t>24</w:t>
      </w:r>
      <w:r w:rsidRPr="002B2CC4">
        <w:rPr>
          <w:rFonts w:ascii="Georgia" w:hAnsi="Georgia" w:cs="Arial"/>
          <w:color w:val="000000"/>
          <w:sz w:val="32"/>
          <w:szCs w:val="32"/>
        </w:rPr>
        <w:t xml:space="preserve">and are justified freely by his grace through the redemption that came by Christ Jesus. </w:t>
      </w:r>
      <w:r w:rsidRPr="002B2CC4">
        <w:rPr>
          <w:rFonts w:ascii="Georgia" w:hAnsi="Georgia" w:cs="Arial"/>
          <w:b/>
          <w:bCs/>
          <w:color w:val="000000"/>
          <w:sz w:val="32"/>
          <w:szCs w:val="32"/>
          <w:vertAlign w:val="superscript"/>
        </w:rPr>
        <w:t>25</w:t>
      </w:r>
      <w:r w:rsidRPr="002B2CC4">
        <w:rPr>
          <w:rFonts w:ascii="Georgia" w:hAnsi="Georgia" w:cs="Arial"/>
          <w:color w:val="000000"/>
          <w:sz w:val="32"/>
          <w:szCs w:val="32"/>
        </w:rPr>
        <w:t>God presented him as a sacrifice of atonement,</w:t>
      </w:r>
      <w:r w:rsidRPr="002B2CC4">
        <w:rPr>
          <w:rFonts w:ascii="Georgia" w:hAnsi="Georgia" w:cs="Arial"/>
          <w:color w:val="000000"/>
          <w:sz w:val="32"/>
          <w:szCs w:val="32"/>
          <w:vertAlign w:val="superscript"/>
        </w:rPr>
        <w:t>[</w:t>
      </w:r>
      <w:hyperlink r:id="rId8" w:anchor="fen-NIV-28002a" w:tooltip="See footnote a" w:history="1">
        <w:r w:rsidRPr="002B2CC4">
          <w:rPr>
            <w:rStyle w:val="Hyperlink"/>
            <w:rFonts w:ascii="Georgia" w:hAnsi="Georgia" w:cs="Arial"/>
            <w:color w:val="000000"/>
            <w:sz w:val="32"/>
            <w:szCs w:val="32"/>
            <w:vertAlign w:val="superscript"/>
          </w:rPr>
          <w:t>a</w:t>
        </w:r>
      </w:hyperlink>
      <w:r w:rsidRPr="002B2CC4">
        <w:rPr>
          <w:rFonts w:ascii="Georgia" w:hAnsi="Georgia" w:cs="Arial"/>
          <w:color w:val="000000"/>
          <w:sz w:val="32"/>
          <w:szCs w:val="32"/>
          <w:vertAlign w:val="superscript"/>
        </w:rPr>
        <w:t>]</w:t>
      </w:r>
      <w:r w:rsidRPr="002B2CC4">
        <w:rPr>
          <w:rFonts w:ascii="Georgia" w:hAnsi="Georgia" w:cs="Arial"/>
          <w:color w:val="000000"/>
          <w:sz w:val="32"/>
          <w:szCs w:val="32"/>
        </w:rPr>
        <w:t xml:space="preserve"> through faith in his blood. He did this to demonstrate his justice, because in his forbearance he had left the sins committed beforehand unpunished— </w:t>
      </w:r>
      <w:r w:rsidRPr="002B2CC4">
        <w:rPr>
          <w:rFonts w:ascii="Georgia" w:hAnsi="Georgia" w:cs="Arial"/>
          <w:b/>
          <w:bCs/>
          <w:color w:val="000000"/>
          <w:sz w:val="32"/>
          <w:szCs w:val="32"/>
          <w:vertAlign w:val="superscript"/>
        </w:rPr>
        <w:t>26</w:t>
      </w:r>
      <w:r w:rsidRPr="002B2CC4">
        <w:rPr>
          <w:rFonts w:ascii="Georgia" w:hAnsi="Georgia" w:cs="Arial"/>
          <w:color w:val="000000"/>
          <w:sz w:val="32"/>
          <w:szCs w:val="32"/>
        </w:rPr>
        <w:t>he did it to demonstrate his justice at the present time, so as to be just and the one who justifies those who have faith in Jesus.</w:t>
      </w:r>
    </w:p>
    <w:p w14:paraId="322ADA73"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310B3CC1"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17267CD3"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3A8F73C8"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2C59A449"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06005C31" w14:textId="77777777" w:rsidR="009C0C51" w:rsidRPr="002B2CC4" w:rsidRDefault="009C0C51" w:rsidP="009C0C51">
      <w:pPr>
        <w:shd w:val="clear" w:color="auto" w:fill="FFFFFF"/>
        <w:spacing w:before="120" w:after="120" w:line="360" w:lineRule="auto"/>
        <w:ind w:firstLine="480"/>
        <w:jc w:val="center"/>
        <w:rPr>
          <w:rFonts w:ascii="Georgia" w:hAnsi="Georgia"/>
          <w:color w:val="000000"/>
          <w:sz w:val="40"/>
          <w:szCs w:val="32"/>
          <w:u w:val="single"/>
        </w:rPr>
      </w:pPr>
      <w:r w:rsidRPr="002B2CC4">
        <w:rPr>
          <w:rFonts w:ascii="Georgia" w:hAnsi="Georgia"/>
          <w:b/>
          <w:bCs/>
          <w:color w:val="000000"/>
          <w:sz w:val="40"/>
          <w:szCs w:val="32"/>
          <w:u w:val="single"/>
        </w:rPr>
        <w:lastRenderedPageBreak/>
        <w:t>DOCUMENT G</w:t>
      </w:r>
    </w:p>
    <w:p w14:paraId="56DD64D8"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06729048"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r w:rsidRPr="002B2CC4">
        <w:rPr>
          <w:rFonts w:ascii="Georgia" w:hAnsi="Georgia"/>
          <w:b/>
          <w:color w:val="000000"/>
          <w:sz w:val="32"/>
          <w:szCs w:val="32"/>
        </w:rPr>
        <w:t>The High Priestly Prayer (Jesus’ Prayer)</w:t>
      </w:r>
    </w:p>
    <w:p w14:paraId="7415DD84" w14:textId="77777777" w:rsidR="009C0C51" w:rsidRPr="002B2CC4" w:rsidRDefault="009C0C51" w:rsidP="009C0C51">
      <w:pPr>
        <w:shd w:val="clear" w:color="auto" w:fill="FFFFFF"/>
        <w:spacing w:before="120" w:after="120" w:line="360" w:lineRule="auto"/>
        <w:ind w:firstLine="480"/>
        <w:jc w:val="both"/>
        <w:rPr>
          <w:rStyle w:val="woc"/>
          <w:rFonts w:ascii="Georgia" w:hAnsi="Georgia"/>
          <w:color w:val="000000"/>
          <w:sz w:val="32"/>
          <w:szCs w:val="32"/>
        </w:rPr>
      </w:pPr>
      <w:r w:rsidRPr="002B2CC4">
        <w:rPr>
          <w:rStyle w:val="verse-num"/>
          <w:rFonts w:ascii="Georgia" w:hAnsi="Georgia"/>
          <w:color w:val="000000"/>
          <w:sz w:val="32"/>
          <w:szCs w:val="32"/>
        </w:rPr>
        <w:t>John 17:15 </w:t>
      </w:r>
      <w:r w:rsidRPr="002B2CC4">
        <w:rPr>
          <w:rStyle w:val="woc"/>
          <w:rFonts w:ascii="Georgia" w:hAnsi="Georgia"/>
          <w:color w:val="000000"/>
          <w:sz w:val="32"/>
          <w:szCs w:val="32"/>
        </w:rPr>
        <w:t>I do not ask that you take them out of the world, but that you keep them from the evil one.</w:t>
      </w:r>
      <w:r w:rsidRPr="002B2CC4">
        <w:rPr>
          <w:rStyle w:val="footnote"/>
          <w:rFonts w:ascii="Georgia" w:hAnsi="Georgia"/>
          <w:color w:val="000000"/>
          <w:sz w:val="32"/>
          <w:szCs w:val="32"/>
        </w:rPr>
        <w:t> </w:t>
      </w:r>
      <w:hyperlink r:id="rId9" w:anchor="f1" w:tooltip="Or 'from evil'" w:history="1">
        <w:r w:rsidRPr="002B2CC4">
          <w:rPr>
            <w:rStyle w:val="Hyperlink"/>
            <w:rFonts w:ascii="Georgia" w:hAnsi="Georgia"/>
            <w:color w:val="000000"/>
            <w:sz w:val="32"/>
            <w:szCs w:val="32"/>
          </w:rPr>
          <w:t>[1]</w:t>
        </w:r>
      </w:hyperlink>
      <w:r w:rsidRPr="002B2CC4">
        <w:rPr>
          <w:rFonts w:ascii="Georgia" w:hAnsi="Georgia"/>
          <w:color w:val="000000"/>
          <w:sz w:val="32"/>
          <w:szCs w:val="32"/>
        </w:rPr>
        <w:t xml:space="preserve"> </w:t>
      </w:r>
      <w:r w:rsidRPr="002B2CC4">
        <w:rPr>
          <w:rStyle w:val="verse-num"/>
          <w:rFonts w:ascii="Georgia" w:hAnsi="Georgia"/>
          <w:color w:val="000000"/>
          <w:sz w:val="32"/>
          <w:szCs w:val="32"/>
        </w:rPr>
        <w:t>16 </w:t>
      </w:r>
      <w:r w:rsidRPr="002B2CC4">
        <w:rPr>
          <w:rStyle w:val="woc"/>
          <w:rFonts w:ascii="Georgia" w:hAnsi="Georgia"/>
          <w:color w:val="000000"/>
          <w:sz w:val="32"/>
          <w:szCs w:val="32"/>
        </w:rPr>
        <w:t>They are not of the world, just as I am not of the world.</w:t>
      </w:r>
      <w:r w:rsidRPr="002B2CC4">
        <w:rPr>
          <w:rFonts w:ascii="Georgia" w:hAnsi="Georgia"/>
          <w:color w:val="000000"/>
          <w:sz w:val="32"/>
          <w:szCs w:val="32"/>
        </w:rPr>
        <w:t xml:space="preserve"> </w:t>
      </w:r>
      <w:r w:rsidRPr="002B2CC4">
        <w:rPr>
          <w:rStyle w:val="verse-num"/>
          <w:rFonts w:ascii="Georgia" w:hAnsi="Georgia"/>
          <w:color w:val="000000"/>
          <w:sz w:val="32"/>
          <w:szCs w:val="32"/>
        </w:rPr>
        <w:t>17 </w:t>
      </w:r>
      <w:r w:rsidRPr="002B2CC4">
        <w:rPr>
          <w:rStyle w:val="woc"/>
          <w:rFonts w:ascii="Georgia" w:hAnsi="Georgia"/>
          <w:color w:val="000000"/>
          <w:sz w:val="32"/>
          <w:szCs w:val="32"/>
        </w:rPr>
        <w:t>Sanctify them</w:t>
      </w:r>
      <w:r w:rsidRPr="002B2CC4">
        <w:rPr>
          <w:rStyle w:val="footnote"/>
          <w:rFonts w:ascii="Georgia" w:hAnsi="Georgia"/>
          <w:color w:val="000000"/>
          <w:sz w:val="32"/>
          <w:szCs w:val="32"/>
        </w:rPr>
        <w:t> </w:t>
      </w:r>
      <w:hyperlink r:id="rId10" w:anchor="f2" w:tooltip="Greek 'Set them apart' (for holy service to God)" w:history="1">
        <w:r w:rsidRPr="002B2CC4">
          <w:rPr>
            <w:rStyle w:val="Hyperlink"/>
            <w:rFonts w:ascii="Georgia" w:hAnsi="Georgia"/>
            <w:color w:val="000000"/>
            <w:sz w:val="32"/>
            <w:szCs w:val="32"/>
          </w:rPr>
          <w:t>[2]</w:t>
        </w:r>
      </w:hyperlink>
      <w:r w:rsidRPr="002B2CC4">
        <w:rPr>
          <w:rStyle w:val="woc"/>
          <w:rFonts w:ascii="Georgia" w:hAnsi="Georgia"/>
          <w:color w:val="000000"/>
          <w:sz w:val="32"/>
          <w:szCs w:val="32"/>
        </w:rPr>
        <w:t xml:space="preserve"> in the truth; your word is truth.</w:t>
      </w:r>
      <w:r w:rsidRPr="002B2CC4">
        <w:rPr>
          <w:rFonts w:ascii="Georgia" w:hAnsi="Georgia"/>
          <w:color w:val="000000"/>
          <w:sz w:val="32"/>
          <w:szCs w:val="32"/>
        </w:rPr>
        <w:t xml:space="preserve"> </w:t>
      </w:r>
      <w:r w:rsidRPr="002B2CC4">
        <w:rPr>
          <w:rStyle w:val="verse-num"/>
          <w:rFonts w:ascii="Georgia" w:hAnsi="Georgia"/>
          <w:color w:val="000000"/>
          <w:sz w:val="32"/>
          <w:szCs w:val="32"/>
        </w:rPr>
        <w:t>18 </w:t>
      </w:r>
      <w:r w:rsidRPr="002B2CC4">
        <w:rPr>
          <w:rStyle w:val="woc"/>
          <w:rFonts w:ascii="Georgia" w:hAnsi="Georgia"/>
          <w:color w:val="000000"/>
          <w:sz w:val="32"/>
          <w:szCs w:val="32"/>
        </w:rPr>
        <w:t>As you sent me into the world, so I have sent them into the world.</w:t>
      </w:r>
      <w:r w:rsidRPr="002B2CC4">
        <w:rPr>
          <w:rFonts w:ascii="Georgia" w:hAnsi="Georgia"/>
          <w:color w:val="000000"/>
          <w:sz w:val="32"/>
          <w:szCs w:val="32"/>
        </w:rPr>
        <w:t xml:space="preserve"> </w:t>
      </w:r>
      <w:r w:rsidRPr="002B2CC4">
        <w:rPr>
          <w:rStyle w:val="verse-num"/>
          <w:rFonts w:ascii="Georgia" w:hAnsi="Georgia"/>
          <w:color w:val="000000"/>
          <w:sz w:val="32"/>
          <w:szCs w:val="32"/>
        </w:rPr>
        <w:t>19 </w:t>
      </w:r>
      <w:r w:rsidRPr="002B2CC4">
        <w:rPr>
          <w:rStyle w:val="woc"/>
          <w:rFonts w:ascii="Georgia" w:hAnsi="Georgia"/>
          <w:color w:val="000000"/>
          <w:sz w:val="32"/>
          <w:szCs w:val="32"/>
        </w:rPr>
        <w:t>And for their sake I consecrate myself,</w:t>
      </w:r>
      <w:r w:rsidRPr="002B2CC4">
        <w:rPr>
          <w:rStyle w:val="footnote"/>
          <w:rFonts w:ascii="Georgia" w:hAnsi="Georgia"/>
          <w:color w:val="000000"/>
          <w:sz w:val="32"/>
          <w:szCs w:val="32"/>
        </w:rPr>
        <w:t> </w:t>
      </w:r>
      <w:hyperlink r:id="rId11" w:anchor="f3" w:tooltip="Or 'I sanctify myself'; or 'I set myself apart' (for holy service to God)" w:history="1">
        <w:r w:rsidRPr="002B2CC4">
          <w:rPr>
            <w:rStyle w:val="Hyperlink"/>
            <w:rFonts w:ascii="Georgia" w:hAnsi="Georgia"/>
            <w:color w:val="000000"/>
            <w:sz w:val="32"/>
            <w:szCs w:val="32"/>
          </w:rPr>
          <w:t>[3]</w:t>
        </w:r>
      </w:hyperlink>
      <w:r w:rsidRPr="002B2CC4">
        <w:rPr>
          <w:rStyle w:val="woc"/>
          <w:rFonts w:ascii="Georgia" w:hAnsi="Georgia"/>
          <w:color w:val="000000"/>
          <w:sz w:val="32"/>
          <w:szCs w:val="32"/>
        </w:rPr>
        <w:t xml:space="preserve"> that they also may be sanctified</w:t>
      </w:r>
      <w:r w:rsidRPr="002B2CC4">
        <w:rPr>
          <w:rStyle w:val="footnote"/>
          <w:rFonts w:ascii="Georgia" w:hAnsi="Georgia"/>
          <w:color w:val="000000"/>
          <w:sz w:val="32"/>
          <w:szCs w:val="32"/>
        </w:rPr>
        <w:t> </w:t>
      </w:r>
      <w:hyperlink r:id="rId12" w:anchor="f4" w:tooltip="Greek 'may be set apart' (for holy service to God)" w:history="1">
        <w:r w:rsidRPr="002B2CC4">
          <w:rPr>
            <w:rStyle w:val="Hyperlink"/>
            <w:rFonts w:ascii="Georgia" w:hAnsi="Georgia"/>
            <w:color w:val="000000"/>
            <w:sz w:val="32"/>
            <w:szCs w:val="32"/>
          </w:rPr>
          <w:t>[4]</w:t>
        </w:r>
      </w:hyperlink>
      <w:r w:rsidRPr="002B2CC4">
        <w:rPr>
          <w:rStyle w:val="woc"/>
          <w:rFonts w:ascii="Georgia" w:hAnsi="Georgia"/>
          <w:color w:val="000000"/>
          <w:sz w:val="32"/>
          <w:szCs w:val="32"/>
        </w:rPr>
        <w:t xml:space="preserve"> in truth.</w:t>
      </w:r>
    </w:p>
    <w:p w14:paraId="05DFF61C" w14:textId="77777777" w:rsidR="009C0C51" w:rsidRPr="002B2CC4" w:rsidRDefault="009C0C51" w:rsidP="009C0C51">
      <w:pPr>
        <w:shd w:val="clear" w:color="auto" w:fill="FFFFFF"/>
        <w:spacing w:before="120" w:after="120" w:line="360" w:lineRule="auto"/>
        <w:ind w:firstLine="480"/>
        <w:jc w:val="both"/>
        <w:rPr>
          <w:rFonts w:ascii="Georgia" w:hAnsi="Georgia"/>
          <w:b/>
          <w:color w:val="000000"/>
          <w:sz w:val="32"/>
          <w:szCs w:val="32"/>
        </w:rPr>
      </w:pPr>
    </w:p>
    <w:p w14:paraId="7BF14C09" w14:textId="77777777" w:rsidR="009C0C51" w:rsidRPr="002B2CC4" w:rsidRDefault="009C0C51" w:rsidP="009C0C51">
      <w:pPr>
        <w:shd w:val="clear" w:color="auto" w:fill="FFFFFF"/>
        <w:spacing w:before="120" w:after="120" w:line="360" w:lineRule="auto"/>
        <w:ind w:firstLine="480"/>
        <w:jc w:val="both"/>
        <w:rPr>
          <w:rFonts w:ascii="Georgia" w:hAnsi="Georgia"/>
          <w:color w:val="000000"/>
          <w:sz w:val="32"/>
          <w:szCs w:val="32"/>
        </w:rPr>
      </w:pPr>
    </w:p>
    <w:p w14:paraId="72FEFA7D" w14:textId="77777777" w:rsidR="009C0C51" w:rsidRPr="002B2CC4" w:rsidRDefault="009C0C51" w:rsidP="009C0C51">
      <w:pPr>
        <w:spacing w:before="120" w:after="120" w:line="360" w:lineRule="auto"/>
        <w:rPr>
          <w:rFonts w:ascii="Georgia" w:hAnsi="Georgia"/>
          <w:color w:val="000000"/>
          <w:sz w:val="32"/>
          <w:szCs w:val="32"/>
        </w:rPr>
      </w:pPr>
    </w:p>
    <w:p w14:paraId="3ADC8C1D" w14:textId="77777777" w:rsidR="009C0C51" w:rsidRPr="002B2CC4" w:rsidRDefault="009C0C51" w:rsidP="009C0C51">
      <w:pPr>
        <w:spacing w:before="120" w:after="120" w:line="360" w:lineRule="auto"/>
        <w:rPr>
          <w:rFonts w:ascii="Georgia" w:hAnsi="Georgia"/>
          <w:color w:val="000000"/>
          <w:sz w:val="32"/>
          <w:szCs w:val="32"/>
        </w:rPr>
      </w:pPr>
    </w:p>
    <w:p w14:paraId="39F8145E" w14:textId="77777777" w:rsidR="009C0C51" w:rsidRPr="00172F5A" w:rsidRDefault="009C0C51" w:rsidP="00D26280">
      <w:pPr>
        <w:rPr>
          <w:szCs w:val="32"/>
        </w:rPr>
      </w:pPr>
    </w:p>
    <w:sectPr w:rsidR="009C0C51" w:rsidRPr="00172F5A" w:rsidSect="00172F5A">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025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F45506"/>
    <w:multiLevelType w:val="hybridMultilevel"/>
    <w:tmpl w:val="204E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09AB"/>
    <w:multiLevelType w:val="hybridMultilevel"/>
    <w:tmpl w:val="260C1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855DD"/>
    <w:multiLevelType w:val="hybridMultilevel"/>
    <w:tmpl w:val="8ACAF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9E2C6E"/>
    <w:multiLevelType w:val="hybridMultilevel"/>
    <w:tmpl w:val="88047152"/>
    <w:lvl w:ilvl="0" w:tplc="FCC83B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0"/>
        </w:tabs>
        <w:ind w:left="-120" w:hanging="360"/>
      </w:pPr>
      <w:rPr>
        <w:rFonts w:ascii="Courier New" w:hAnsi="Courier New" w:cs="Courier New" w:hint="default"/>
      </w:rPr>
    </w:lvl>
    <w:lvl w:ilvl="2" w:tplc="04090005" w:tentative="1">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cs="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cs="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5" w15:restartNumberingAfterBreak="0">
    <w:nsid w:val="4C83701F"/>
    <w:multiLevelType w:val="hybridMultilevel"/>
    <w:tmpl w:val="5016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A95"/>
    <w:multiLevelType w:val="hybridMultilevel"/>
    <w:tmpl w:val="F8FC85EE"/>
    <w:lvl w:ilvl="0" w:tplc="0409000F">
      <w:start w:val="1"/>
      <w:numFmt w:val="decimal"/>
      <w:lvlText w:val="%1."/>
      <w:lvlJc w:val="left"/>
      <w:pPr>
        <w:tabs>
          <w:tab w:val="num" w:pos="720"/>
        </w:tabs>
        <w:ind w:left="720" w:hanging="360"/>
      </w:pPr>
    </w:lvl>
    <w:lvl w:ilvl="1" w:tplc="7624C47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912BF5"/>
    <w:multiLevelType w:val="hybridMultilevel"/>
    <w:tmpl w:val="ACB6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87DEA"/>
    <w:multiLevelType w:val="hybridMultilevel"/>
    <w:tmpl w:val="87B831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20"/>
    <w:rsid w:val="00031BA6"/>
    <w:rsid w:val="0004445D"/>
    <w:rsid w:val="00044D4C"/>
    <w:rsid w:val="00070855"/>
    <w:rsid w:val="000B48AE"/>
    <w:rsid w:val="00172F5A"/>
    <w:rsid w:val="0019484F"/>
    <w:rsid w:val="002060D4"/>
    <w:rsid w:val="00242DE3"/>
    <w:rsid w:val="003169E5"/>
    <w:rsid w:val="003D3E5F"/>
    <w:rsid w:val="004263DD"/>
    <w:rsid w:val="0046438A"/>
    <w:rsid w:val="004957AC"/>
    <w:rsid w:val="00633415"/>
    <w:rsid w:val="00644030"/>
    <w:rsid w:val="00644918"/>
    <w:rsid w:val="006649D5"/>
    <w:rsid w:val="0072740F"/>
    <w:rsid w:val="00775D5F"/>
    <w:rsid w:val="007F1288"/>
    <w:rsid w:val="008308B8"/>
    <w:rsid w:val="008516EA"/>
    <w:rsid w:val="0086523D"/>
    <w:rsid w:val="009C0C51"/>
    <w:rsid w:val="009C49E8"/>
    <w:rsid w:val="009D6314"/>
    <w:rsid w:val="00A416A9"/>
    <w:rsid w:val="00AC04E4"/>
    <w:rsid w:val="00B71E0A"/>
    <w:rsid w:val="00D26280"/>
    <w:rsid w:val="00DD6DDB"/>
    <w:rsid w:val="00E31E7F"/>
    <w:rsid w:val="00F032CF"/>
    <w:rsid w:val="00F65145"/>
    <w:rsid w:val="00F7469E"/>
    <w:rsid w:val="00FC0420"/>
    <w:rsid w:val="00FC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62DF9"/>
  <w14:defaultImageDpi w14:val="300"/>
  <w15:docId w15:val="{4B734ED4-D58C-43A0-83B8-9077791C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9C0C51"/>
    <w:pPr>
      <w:spacing w:before="100" w:beforeAutospacing="1" w:after="100" w:afterAutospacing="1"/>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40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F1288"/>
    <w:rPr>
      <w:rFonts w:ascii="Tahoma" w:hAnsi="Tahoma" w:cs="Tahoma"/>
      <w:sz w:val="16"/>
      <w:szCs w:val="16"/>
    </w:rPr>
  </w:style>
  <w:style w:type="character" w:customStyle="1" w:styleId="BalloonTextChar">
    <w:name w:val="Balloon Text Char"/>
    <w:basedOn w:val="DefaultParagraphFont"/>
    <w:link w:val="BalloonText"/>
    <w:rsid w:val="007F1288"/>
    <w:rPr>
      <w:rFonts w:ascii="Tahoma" w:hAnsi="Tahoma" w:cs="Tahoma"/>
      <w:sz w:val="16"/>
      <w:szCs w:val="16"/>
    </w:rPr>
  </w:style>
  <w:style w:type="paragraph" w:styleId="ListParagraph">
    <w:name w:val="List Paragraph"/>
    <w:basedOn w:val="Normal"/>
    <w:uiPriority w:val="34"/>
    <w:qFormat/>
    <w:rsid w:val="00D26280"/>
    <w:pPr>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C0C51"/>
    <w:rPr>
      <w:b/>
      <w:bCs/>
      <w:sz w:val="30"/>
      <w:szCs w:val="30"/>
    </w:rPr>
  </w:style>
  <w:style w:type="character" w:styleId="Hyperlink">
    <w:name w:val="Hyperlink"/>
    <w:uiPriority w:val="99"/>
    <w:unhideWhenUsed/>
    <w:rsid w:val="009C0C51"/>
    <w:rPr>
      <w:color w:val="0066CC"/>
      <w:u w:val="single"/>
    </w:rPr>
  </w:style>
  <w:style w:type="character" w:customStyle="1" w:styleId="verse-num">
    <w:name w:val="verse-num"/>
    <w:rsid w:val="009C0C51"/>
    <w:rPr>
      <w:rFonts w:ascii="Verdana" w:hAnsi="Verdana" w:hint="default"/>
      <w:b/>
      <w:bCs/>
      <w:sz w:val="19"/>
      <w:szCs w:val="19"/>
    </w:rPr>
  </w:style>
  <w:style w:type="character" w:customStyle="1" w:styleId="footnote">
    <w:name w:val="footnote"/>
    <w:rsid w:val="009C0C51"/>
    <w:rPr>
      <w:rFonts w:ascii="Verdana" w:hAnsi="Verdana" w:hint="default"/>
      <w:color w:val="666666"/>
      <w:sz w:val="19"/>
      <w:szCs w:val="19"/>
    </w:rPr>
  </w:style>
  <w:style w:type="character" w:customStyle="1" w:styleId="woc">
    <w:name w:val="woc"/>
    <w:rsid w:val="009C0C51"/>
  </w:style>
  <w:style w:type="paragraph" w:styleId="NormalWeb">
    <w:name w:val="Normal (Web)"/>
    <w:basedOn w:val="Normal"/>
    <w:uiPriority w:val="99"/>
    <w:unhideWhenUsed/>
    <w:rsid w:val="009C0C51"/>
    <w:pPr>
      <w:spacing w:before="100" w:beforeAutospacing="1" w:after="100" w:afterAutospacing="1"/>
    </w:pPr>
  </w:style>
  <w:style w:type="paragraph" w:styleId="HTMLPreformatted">
    <w:name w:val="HTML Preformatted"/>
    <w:basedOn w:val="Normal"/>
    <w:link w:val="HTMLPreformattedChar"/>
    <w:uiPriority w:val="99"/>
    <w:unhideWhenUsed/>
    <w:rsid w:val="009C0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C0C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203:20-26;&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npcb.org/esv/search/?q=1+timothy+6%3A6-10" TargetMode="External"/><Relationship Id="rId12" Type="http://schemas.openxmlformats.org/officeDocument/2006/relationships/hyperlink" Target="http://www.gnpcb.org/esv/search/?q=John+17&amp;scope=New+Testa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pcb.org/esv/search/?q=Matthew+6" TargetMode="External"/><Relationship Id="rId11" Type="http://schemas.openxmlformats.org/officeDocument/2006/relationships/hyperlink" Target="http://www.gnpcb.org/esv/search/?q=John+17&amp;scope=New+Testament" TargetMode="External"/><Relationship Id="rId5" Type="http://schemas.openxmlformats.org/officeDocument/2006/relationships/hyperlink" Target="http://www.gnpcb.org/esv/search/?q=Matthew+6" TargetMode="External"/><Relationship Id="rId10" Type="http://schemas.openxmlformats.org/officeDocument/2006/relationships/hyperlink" Target="http://www.gnpcb.org/esv/search/?q=John+17&amp;scope=New+Testament" TargetMode="External"/><Relationship Id="rId4" Type="http://schemas.openxmlformats.org/officeDocument/2006/relationships/webSettings" Target="webSettings.xml"/><Relationship Id="rId9" Type="http://schemas.openxmlformats.org/officeDocument/2006/relationships/hyperlink" Target="http://www.gnpcb.org/esv/search/?q=John+17&amp;scope=New+Testa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Tolleson Union High School District #214</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daniel.goman</dc:creator>
  <cp:keywords/>
  <cp:lastModifiedBy>Eriksen Zachary</cp:lastModifiedBy>
  <cp:revision>2</cp:revision>
  <cp:lastPrinted>2009-11-17T14:29:00Z</cp:lastPrinted>
  <dcterms:created xsi:type="dcterms:W3CDTF">2016-03-31T17:39:00Z</dcterms:created>
  <dcterms:modified xsi:type="dcterms:W3CDTF">2016-03-31T17:39:00Z</dcterms:modified>
</cp:coreProperties>
</file>